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50DA" w14:textId="77777777" w:rsidR="001730CE" w:rsidRPr="001730CE" w:rsidRDefault="001730CE" w:rsidP="001730CE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730C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14:paraId="3EF6AEA9" w14:textId="77777777" w:rsidR="001730CE" w:rsidRPr="001730CE" w:rsidRDefault="001730CE" w:rsidP="001730CE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730C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0" w:name="84b34cd1-8907-4be2-9654-5e4d7c979c34"/>
      <w:r w:rsidRPr="001730C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Департамент образования Орловской области</w:t>
      </w:r>
      <w:bookmarkEnd w:id="0"/>
      <w:r w:rsidRPr="001730C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14:paraId="18975FB7" w14:textId="77777777" w:rsidR="001730CE" w:rsidRPr="001730CE" w:rsidRDefault="001730CE" w:rsidP="001730CE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730C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‌‌</w:t>
      </w:r>
      <w:r w:rsidRPr="001730C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​</w:t>
      </w:r>
      <w:r w:rsidRPr="001730C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/>
        </w:rPr>
        <w:t>Отдел образования Администрации Урицкого района</w:t>
      </w:r>
    </w:p>
    <w:p w14:paraId="023FAC8D" w14:textId="77777777" w:rsidR="001730CE" w:rsidRPr="001730CE" w:rsidRDefault="001730CE" w:rsidP="001730CE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730CE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МБОУ Муравлевская СОШ Урицкого района Орловской области</w:t>
      </w:r>
    </w:p>
    <w:p w14:paraId="5FCB521F" w14:textId="77777777" w:rsidR="001730CE" w:rsidRPr="001730CE" w:rsidRDefault="001730CE" w:rsidP="001730CE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61A523F" w14:textId="77777777" w:rsidR="001730CE" w:rsidRPr="001730CE" w:rsidRDefault="001730CE" w:rsidP="001730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AD20359" w14:textId="77777777" w:rsidR="001730CE" w:rsidRPr="001730CE" w:rsidRDefault="001730CE" w:rsidP="001730CE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5D7133F" w14:textId="77777777" w:rsidR="001730CE" w:rsidRPr="001730CE" w:rsidRDefault="001730CE" w:rsidP="001730CE">
      <w:pPr>
        <w:spacing w:after="0" w:line="240" w:lineRule="auto"/>
        <w:ind w:left="12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W w:w="9602" w:type="dxa"/>
        <w:tblLook w:val="04A0" w:firstRow="1" w:lastRow="0" w:firstColumn="1" w:lastColumn="0" w:noHBand="0" w:noVBand="1"/>
      </w:tblPr>
      <w:tblGrid>
        <w:gridCol w:w="3227"/>
        <w:gridCol w:w="3260"/>
        <w:gridCol w:w="3115"/>
      </w:tblGrid>
      <w:tr w:rsidR="001730CE" w:rsidRPr="001730CE" w14:paraId="77D1F170" w14:textId="77777777" w:rsidTr="001730CE">
        <w:tc>
          <w:tcPr>
            <w:tcW w:w="3227" w:type="dxa"/>
          </w:tcPr>
          <w:p w14:paraId="170A2E48" w14:textId="77777777" w:rsidR="001730CE" w:rsidRPr="001730CE" w:rsidRDefault="001730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14:paraId="7C9E4430" w14:textId="77777777" w:rsidR="001730CE" w:rsidRPr="001730CE" w:rsidRDefault="001730CE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педагогическом совет</w:t>
            </w:r>
            <w:r w:rsidRPr="001730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14:paraId="5EAAE2F1" w14:textId="77777777" w:rsidR="001730CE" w:rsidRPr="001730CE" w:rsidRDefault="001730CE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CD11AFB" w14:textId="77777777" w:rsidR="001730CE" w:rsidRPr="001730CE" w:rsidRDefault="001730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30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Захарова Е.Г.</w:t>
            </w:r>
          </w:p>
          <w:p w14:paraId="5D04EA72" w14:textId="77777777" w:rsidR="001730CE" w:rsidRDefault="001730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№1 от 29.08 2023г </w:t>
            </w:r>
          </w:p>
        </w:tc>
        <w:tc>
          <w:tcPr>
            <w:tcW w:w="3260" w:type="dxa"/>
          </w:tcPr>
          <w:p w14:paraId="20A2FA66" w14:textId="77777777" w:rsidR="001730CE" w:rsidRPr="001730CE" w:rsidRDefault="001730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276CCC82" w14:textId="77777777" w:rsidR="001730CE" w:rsidRPr="001730CE" w:rsidRDefault="001730CE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 ШМО учителей – предметников</w:t>
            </w:r>
          </w:p>
          <w:p w14:paraId="13EE6C93" w14:textId="77777777" w:rsidR="001730CE" w:rsidRPr="001730CE" w:rsidRDefault="001730CE">
            <w:pPr>
              <w:pBdr>
                <w:bottom w:val="single" w:sz="12" w:space="1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3CC7F29C" w14:textId="77777777" w:rsidR="001730CE" w:rsidRPr="001730CE" w:rsidRDefault="001730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Скукина Е.В.</w:t>
            </w:r>
          </w:p>
          <w:p w14:paraId="5DB30EC8" w14:textId="77777777" w:rsidR="001730CE" w:rsidRDefault="001730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 от 29.08.2023г</w:t>
            </w:r>
          </w:p>
          <w:p w14:paraId="394AECC4" w14:textId="77777777" w:rsidR="001730CE" w:rsidRDefault="001730C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A69FA71" w14:textId="77777777" w:rsidR="001730CE" w:rsidRPr="001730CE" w:rsidRDefault="001730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1EB96F5C" w14:textId="77777777" w:rsidR="001730CE" w:rsidRPr="001730CE" w:rsidRDefault="001730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ОУ</w:t>
            </w:r>
          </w:p>
          <w:p w14:paraId="4AF1D9A3" w14:textId="77777777" w:rsidR="001730CE" w:rsidRPr="001730CE" w:rsidRDefault="001730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 Скукин  ВВ </w:t>
            </w:r>
          </w:p>
          <w:p w14:paraId="3B372B6A" w14:textId="77777777" w:rsidR="001730CE" w:rsidRPr="001730CE" w:rsidRDefault="001730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3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38 от 30.08.2023г</w:t>
            </w:r>
          </w:p>
          <w:p w14:paraId="4E895C3F" w14:textId="77777777" w:rsidR="001730CE" w:rsidRPr="001730CE" w:rsidRDefault="001730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06A4B575" w14:textId="77777777" w:rsidR="001730CE" w:rsidRPr="001730CE" w:rsidRDefault="001730CE" w:rsidP="001730CE">
            <w:pPr>
              <w:autoSpaceDE w:val="0"/>
              <w:autoSpaceDN w:val="0"/>
              <w:spacing w:after="0" w:line="240" w:lineRule="auto"/>
              <w:ind w:left="173" w:hanging="1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9F123BB" w14:textId="77777777" w:rsidR="00A9296C" w:rsidRPr="001730CE" w:rsidRDefault="00A9296C">
      <w:pPr>
        <w:spacing w:after="0"/>
        <w:ind w:left="120"/>
        <w:rPr>
          <w:lang w:val="ru-RU"/>
        </w:rPr>
      </w:pPr>
    </w:p>
    <w:p w14:paraId="12F4AAC8" w14:textId="77777777" w:rsidR="00A9296C" w:rsidRDefault="001730CE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14:paraId="4F487912" w14:textId="77777777" w:rsidR="00A9296C" w:rsidRDefault="00A9296C">
      <w:pPr>
        <w:spacing w:after="0"/>
        <w:ind w:left="120"/>
        <w:rPr>
          <w:lang w:val="ru-RU"/>
        </w:rPr>
      </w:pPr>
    </w:p>
    <w:p w14:paraId="2A598D25" w14:textId="77777777" w:rsidR="00A9296C" w:rsidRDefault="00A9296C">
      <w:pPr>
        <w:spacing w:after="0"/>
        <w:rPr>
          <w:lang w:val="ru-RU"/>
        </w:rPr>
      </w:pPr>
    </w:p>
    <w:p w14:paraId="4888839B" w14:textId="77777777" w:rsidR="00A9296C" w:rsidRDefault="001730C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82DAFDE" w14:textId="77777777" w:rsidR="00A9296C" w:rsidRDefault="001730C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2992981)</w:t>
      </w:r>
    </w:p>
    <w:p w14:paraId="4BC0BA54" w14:textId="77777777" w:rsidR="00A9296C" w:rsidRDefault="00A9296C">
      <w:pPr>
        <w:spacing w:after="0"/>
        <w:ind w:left="120"/>
        <w:jc w:val="center"/>
        <w:rPr>
          <w:lang w:val="ru-RU"/>
        </w:rPr>
      </w:pPr>
    </w:p>
    <w:p w14:paraId="3BB90AD2" w14:textId="77777777" w:rsidR="00A9296C" w:rsidRDefault="001730C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«Химия. Базовый </w:t>
      </w:r>
      <w:r>
        <w:rPr>
          <w:rFonts w:ascii="Times New Roman" w:hAnsi="Times New Roman"/>
          <w:b/>
          <w:color w:val="000000"/>
          <w:sz w:val="28"/>
          <w:lang w:val="ru-RU"/>
        </w:rPr>
        <w:t>уровень»</w:t>
      </w:r>
    </w:p>
    <w:p w14:paraId="44E1001E" w14:textId="77777777" w:rsidR="00A9296C" w:rsidRDefault="001730C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>
        <w:rPr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14:paraId="06CE52F9" w14:textId="77777777" w:rsidR="00A9296C" w:rsidRDefault="00A9296C">
      <w:pPr>
        <w:spacing w:after="0"/>
        <w:ind w:left="120"/>
        <w:jc w:val="center"/>
        <w:rPr>
          <w:lang w:val="ru-RU"/>
        </w:rPr>
      </w:pPr>
    </w:p>
    <w:p w14:paraId="3451C64B" w14:textId="77777777" w:rsidR="00A9296C" w:rsidRDefault="00A9296C">
      <w:pPr>
        <w:spacing w:after="0"/>
        <w:ind w:left="120"/>
        <w:jc w:val="center"/>
        <w:rPr>
          <w:lang w:val="ru-RU"/>
        </w:rPr>
      </w:pPr>
    </w:p>
    <w:p w14:paraId="4030E8B0" w14:textId="77777777" w:rsidR="00A9296C" w:rsidRDefault="00A9296C">
      <w:pPr>
        <w:spacing w:after="0"/>
        <w:ind w:left="120"/>
        <w:jc w:val="center"/>
        <w:rPr>
          <w:lang w:val="ru-RU"/>
        </w:rPr>
      </w:pPr>
    </w:p>
    <w:p w14:paraId="2F5B7FAE" w14:textId="77777777" w:rsidR="00A9296C" w:rsidRDefault="00A9296C">
      <w:pPr>
        <w:spacing w:after="0"/>
        <w:ind w:left="120"/>
        <w:jc w:val="center"/>
        <w:rPr>
          <w:lang w:val="ru-RU"/>
        </w:rPr>
      </w:pPr>
    </w:p>
    <w:p w14:paraId="643E0496" w14:textId="77777777" w:rsidR="00A9296C" w:rsidRDefault="00A9296C">
      <w:pPr>
        <w:spacing w:after="0"/>
        <w:ind w:left="120"/>
        <w:jc w:val="center"/>
        <w:rPr>
          <w:lang w:val="ru-RU"/>
        </w:rPr>
      </w:pPr>
    </w:p>
    <w:p w14:paraId="3A42C82F" w14:textId="77777777" w:rsidR="00A9296C" w:rsidRDefault="00A9296C">
      <w:pPr>
        <w:spacing w:after="0"/>
        <w:ind w:left="120"/>
        <w:jc w:val="center"/>
        <w:rPr>
          <w:lang w:val="ru-RU"/>
        </w:rPr>
      </w:pPr>
    </w:p>
    <w:p w14:paraId="2F0676D0" w14:textId="77777777" w:rsidR="00A9296C" w:rsidRDefault="00A9296C">
      <w:pPr>
        <w:spacing w:after="0"/>
        <w:rPr>
          <w:lang w:val="ru-RU"/>
        </w:rPr>
      </w:pPr>
    </w:p>
    <w:p w14:paraId="2608C4D5" w14:textId="77777777" w:rsidR="00A9296C" w:rsidRDefault="00A9296C">
      <w:pPr>
        <w:spacing w:after="0"/>
        <w:ind w:left="120"/>
        <w:jc w:val="center"/>
        <w:rPr>
          <w:lang w:val="ru-RU"/>
        </w:rPr>
      </w:pPr>
    </w:p>
    <w:p w14:paraId="3973ECDB" w14:textId="77777777" w:rsidR="00A9296C" w:rsidRDefault="00A9296C">
      <w:pPr>
        <w:spacing w:after="0"/>
        <w:ind w:left="120"/>
        <w:jc w:val="center"/>
        <w:rPr>
          <w:lang w:val="ru-RU"/>
        </w:rPr>
      </w:pPr>
    </w:p>
    <w:p w14:paraId="2F52605B" w14:textId="77777777" w:rsidR="00A9296C" w:rsidRDefault="00A9296C">
      <w:pPr>
        <w:spacing w:after="0"/>
        <w:ind w:left="120"/>
        <w:jc w:val="center"/>
        <w:rPr>
          <w:lang w:val="ru-RU"/>
        </w:rPr>
      </w:pPr>
    </w:p>
    <w:p w14:paraId="064751E3" w14:textId="77777777" w:rsidR="00A9296C" w:rsidRDefault="00A9296C">
      <w:pPr>
        <w:spacing w:after="0"/>
        <w:ind w:left="120"/>
        <w:jc w:val="center"/>
        <w:rPr>
          <w:lang w:val="ru-RU"/>
        </w:rPr>
      </w:pPr>
    </w:p>
    <w:p w14:paraId="791D283C" w14:textId="77777777" w:rsidR="00A9296C" w:rsidRDefault="001730CE">
      <w:pPr>
        <w:spacing w:after="0"/>
        <w:ind w:left="120"/>
        <w:jc w:val="center"/>
        <w:rPr>
          <w:lang w:val="ru-RU"/>
        </w:rPr>
        <w:sectPr w:rsidR="00A9296C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ea1153b0-1c57-4e3e-bd72-9418d6c953dd"/>
      <w:r>
        <w:rPr>
          <w:rFonts w:ascii="Times New Roman" w:hAnsi="Times New Roman"/>
          <w:b/>
          <w:color w:val="000000"/>
          <w:sz w:val="28"/>
          <w:lang w:val="ru-RU"/>
        </w:rPr>
        <w:t>с.  Муравлёво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,‌ </w:t>
      </w:r>
      <w:bookmarkStart w:id="2" w:name="ae8dfc76-3a09-41e0-9709-3fc2ade1ca6e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14:paraId="6E9D7D88" w14:textId="77777777" w:rsidR="00A9296C" w:rsidRDefault="001730CE">
      <w:pPr>
        <w:spacing w:after="0" w:line="264" w:lineRule="auto"/>
        <w:jc w:val="both"/>
        <w:rPr>
          <w:lang w:val="ru-RU"/>
        </w:rPr>
      </w:pPr>
      <w:bookmarkStart w:id="3" w:name="block-22493710"/>
      <w:bookmarkStart w:id="4" w:name="block-224937091"/>
      <w:bookmarkEnd w:id="3"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AE5AE70" w14:textId="77777777" w:rsidR="00A9296C" w:rsidRDefault="001730C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14:paraId="4861C50C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химии на уровне основного общего образования составлена на основе требований к результатам освоения основной </w:t>
      </w:r>
      <w:r>
        <w:rPr>
          <w:rFonts w:ascii="Times New Roman" w:hAnsi="Times New Roman"/>
          <w:color w:val="000000"/>
          <w:sz w:val="28"/>
          <w:lang w:val="ru-RU"/>
        </w:rPr>
        <w:t>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14:paraId="69D12656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внутрипредметных связей, логики учебного процесса, возрастных особенностей обуча</w:t>
      </w:r>
      <w:r>
        <w:rPr>
          <w:rFonts w:ascii="Times New Roman" w:hAnsi="Times New Roman"/>
          <w:color w:val="000000"/>
          <w:sz w:val="28"/>
          <w:lang w:val="ru-RU"/>
        </w:rPr>
        <w:t>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14:paraId="17B8AE4D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14:paraId="23037985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14:paraId="5759A9F9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14:paraId="25DA9A50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14:paraId="4E5EB545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естественно- научной грамотности обучающихся ; </w:t>
      </w:r>
    </w:p>
    <w:p w14:paraId="225CF97A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способствует формированию ценностного отношения к естественно-</w:t>
      </w:r>
      <w:r>
        <w:rPr>
          <w:rFonts w:ascii="Times New Roman" w:hAnsi="Times New Roman"/>
          <w:color w:val="000000"/>
          <w:sz w:val="28"/>
          <w:lang w:val="ru-RU"/>
        </w:rPr>
        <w:softHyphen/>
        <w:t xml:space="preserve"> научным знаниям, к природе, к человеку, вносит свой вклад в экологическое образование обучающихся.</w:t>
      </w:r>
    </w:p>
    <w:p w14:paraId="63DB75E4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14:paraId="75468AFC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14:paraId="2E4ED99D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14:paraId="21FF1D73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lang w:val="ru-RU"/>
        </w:rPr>
        <w:t xml:space="preserve"> атомно-молекулярного учения как основы всего естествознания;</w:t>
      </w:r>
    </w:p>
    <w:p w14:paraId="53198E35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14:paraId="16716165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14:paraId="16B226E0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14:paraId="4B8A2848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000000"/>
          <w:sz w:val="28"/>
          <w:lang w:val="ru-RU"/>
        </w:rPr>
        <w:t>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14:paraId="0E3821E2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классы.» и «Физика.7 класс.»</w:t>
      </w:r>
    </w:p>
    <w:p w14:paraId="1A7898C5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14:paraId="1F8983DA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14:paraId="79940434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14:paraId="3E724011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14:paraId="4010ABB6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14:paraId="5A982F4B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14:paraId="1B5B49B5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14:paraId="18276917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color w:val="333333"/>
          <w:sz w:val="28"/>
          <w:lang w:val="ru-RU"/>
        </w:rPr>
        <w:t>–</w:t>
      </w:r>
      <w:r>
        <w:rPr>
          <w:rFonts w:ascii="Times New Roman" w:hAnsi="Times New Roman"/>
          <w:color w:val="333333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развитие мотивации к обучению, </w:t>
      </w:r>
      <w:r>
        <w:rPr>
          <w:rFonts w:ascii="Times New Roman" w:hAnsi="Times New Roman"/>
          <w:color w:val="000000"/>
          <w:sz w:val="28"/>
          <w:lang w:val="ru-RU"/>
        </w:rPr>
        <w:t>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14:paraId="3AF76402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bookmarkStart w:id="5" w:name="9012e5c9-2e66-40e9-9799-caf6f2595164"/>
      <w:r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5"/>
      <w:r>
        <w:rPr>
          <w:rFonts w:ascii="Times New Roman" w:hAnsi="Times New Roman"/>
          <w:color w:val="000000"/>
          <w:sz w:val="28"/>
          <w:lang w:val="ru-RU"/>
        </w:rPr>
        <w:t>‌‌</w:t>
      </w:r>
    </w:p>
    <w:p w14:paraId="3FC47399" w14:textId="77777777" w:rsidR="00A9296C" w:rsidRDefault="001730C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14:paraId="6E938A5F" w14:textId="77777777" w:rsidR="00A9296C" w:rsidRDefault="001730CE">
      <w:pPr>
        <w:spacing w:after="0" w:line="264" w:lineRule="auto"/>
        <w:ind w:left="120"/>
        <w:jc w:val="both"/>
        <w:rPr>
          <w:lang w:val="ru-RU"/>
        </w:rPr>
        <w:sectPr w:rsidR="00A9296C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14:paraId="2D305DE4" w14:textId="77777777" w:rsidR="00A9296C" w:rsidRDefault="001730CE">
      <w:pPr>
        <w:spacing w:after="0" w:line="264" w:lineRule="auto"/>
        <w:ind w:left="120"/>
        <w:jc w:val="both"/>
        <w:rPr>
          <w:lang w:val="ru-RU"/>
        </w:rPr>
      </w:pPr>
      <w:bookmarkStart w:id="6" w:name="block-22493711"/>
      <w:bookmarkStart w:id="7" w:name="block-224937101"/>
      <w:bookmarkEnd w:id="6"/>
      <w:bookmarkEnd w:id="7"/>
      <w:r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338EC593" w14:textId="77777777" w:rsidR="00A9296C" w:rsidRDefault="001730C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14:paraId="073E78C4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02AB9AF3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14:paraId="0C64020B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Предмет химии. Роль химии в жизни человека. Химия в </w:t>
      </w:r>
      <w:r>
        <w:rPr>
          <w:rFonts w:ascii="Times New Roman" w:hAnsi="Times New Roman"/>
          <w:color w:val="000000"/>
          <w:sz w:val="28"/>
          <w:lang w:val="ru-RU"/>
        </w:rPr>
        <w:t>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14:paraId="73AF2874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14:paraId="21AFCD6A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14:paraId="7068199F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</w:t>
      </w:r>
      <w:r w:rsidRPr="001730CE">
        <w:rPr>
          <w:rFonts w:ascii="Times New Roman" w:hAnsi="Times New Roman"/>
          <w:color w:val="000000"/>
          <w:sz w:val="28"/>
          <w:lang w:val="ru-RU"/>
        </w:rPr>
        <w:t>Моль.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730CE">
        <w:rPr>
          <w:rFonts w:ascii="Times New Roman" w:hAnsi="Times New Roman"/>
          <w:color w:val="000000"/>
          <w:sz w:val="28"/>
          <w:lang w:val="ru-RU"/>
        </w:rPr>
        <w:t xml:space="preserve"> Молярная масса. </w:t>
      </w:r>
      <w:r>
        <w:rPr>
          <w:rFonts w:ascii="Times New Roman" w:hAnsi="Times New Roman"/>
          <w:color w:val="000000"/>
          <w:sz w:val="28"/>
          <w:lang w:val="ru-RU"/>
        </w:rPr>
        <w:t xml:space="preserve">Взаимосвязь количества, массы и числа структурных единиц вещества. Расчёты по формулам химических соединений. </w:t>
      </w:r>
    </w:p>
    <w:p w14:paraId="64ABD8DA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14:paraId="2FAB1935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  <w:lang w:val="ru-RU"/>
        </w:rPr>
        <w:t>: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1F2E350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 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</w:t>
      </w:r>
      <w:r>
        <w:rPr>
          <w:rFonts w:ascii="Times New Roman" w:hAnsi="Times New Roman"/>
          <w:color w:val="000000"/>
          <w:sz w:val="28"/>
          <w:lang w:val="ru-RU"/>
        </w:rPr>
        <w:t>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(шаростержневых).</w:t>
      </w:r>
    </w:p>
    <w:p w14:paraId="6E0764D4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14:paraId="2CB40105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</w:t>
      </w:r>
      <w:r w:rsidRPr="001730CE">
        <w:rPr>
          <w:rFonts w:ascii="Times New Roman" w:hAnsi="Times New Roman"/>
          <w:color w:val="000000"/>
          <w:sz w:val="28"/>
          <w:lang w:val="ru-RU"/>
        </w:rPr>
        <w:t xml:space="preserve">Оксиды. Применение кислорода. </w:t>
      </w:r>
      <w:r>
        <w:rPr>
          <w:rFonts w:ascii="Times New Roman" w:hAnsi="Times New Roman"/>
          <w:color w:val="000000"/>
          <w:sz w:val="28"/>
          <w:lang w:val="ru-RU"/>
        </w:rPr>
        <w:t xml:space="preserve">Способы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14:paraId="1097D4CB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14:paraId="2BCB1729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14:paraId="29444834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14:paraId="3B92B13B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</w:t>
      </w:r>
      <w:r w:rsidRPr="001730CE">
        <w:rPr>
          <w:rFonts w:ascii="Times New Roman" w:hAnsi="Times New Roman"/>
          <w:color w:val="000000"/>
          <w:sz w:val="28"/>
          <w:lang w:val="ru-RU"/>
        </w:rPr>
        <w:t xml:space="preserve">Основания. Роль растворов в природе и в жизни человека. </w:t>
      </w:r>
      <w:r>
        <w:rPr>
          <w:rFonts w:ascii="Times New Roman" w:hAnsi="Times New Roman"/>
          <w:color w:val="000000"/>
          <w:sz w:val="28"/>
          <w:lang w:val="ru-RU"/>
        </w:rPr>
        <w:t>Круговорот воды в природе. Загрязнение природных вод. Охрана и очистка природных вод.</w:t>
      </w:r>
    </w:p>
    <w:p w14:paraId="05A60312" w14:textId="77777777" w:rsidR="00A9296C" w:rsidRDefault="001730C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Классификация неорганических соединений. Оксиды. Классификация оксидов: </w:t>
      </w:r>
    </w:p>
    <w:p w14:paraId="4CD08CD3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солеобразующие (основные, кислотные, амфотерные) и несолеобразующие. Номенклатура </w:t>
      </w:r>
      <w:r>
        <w:rPr>
          <w:rFonts w:ascii="Times New Roman" w:hAnsi="Times New Roman"/>
          <w:color w:val="000000"/>
          <w:sz w:val="28"/>
          <w:lang w:val="ru-RU"/>
        </w:rPr>
        <w:t>оксидов. Физические и химические свойства оксидов. Получение оксидов.</w:t>
      </w:r>
    </w:p>
    <w:p w14:paraId="77B758D6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14:paraId="4FD7EFF2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14:paraId="2A1CE777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14:paraId="31E87DD3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14:paraId="3F2FC6F8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  <w:lang w:val="ru-RU"/>
        </w:rPr>
        <w:t>: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6F0DE3A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</w:t>
      </w:r>
      <w:r>
        <w:rPr>
          <w:rFonts w:ascii="Times New Roman" w:hAnsi="Times New Roman"/>
          <w:color w:val="000000"/>
          <w:sz w:val="28"/>
          <w:lang w:val="ru-RU"/>
        </w:rPr>
        <w:t>горения ( 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 xml:space="preserve"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натрием и кальцием) (возможно использовани</w:t>
      </w:r>
      <w:r>
        <w:rPr>
          <w:rFonts w:ascii="Times New Roman" w:hAnsi="Times New Roman"/>
          <w:color w:val="000000"/>
          <w:sz w:val="28"/>
          <w:lang w:val="ru-RU"/>
        </w:rPr>
        <w:t>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14:paraId="018A3183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14:paraId="2D9A2B49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14:paraId="0E7B47F2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Короткопериодная и длиннопериодная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14:paraId="2A83C547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14:paraId="1C33F306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14:paraId="0FFEEE2F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14:paraId="4204375C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14:paraId="36CCA20C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Степень окисления. Окислительно-восстановительные реакции. Процессы окисления и восстановления. Окислители и восстановители.</w:t>
      </w:r>
    </w:p>
    <w:p w14:paraId="63716B71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  <w:lang w:val="ru-RU"/>
        </w:rPr>
        <w:t>: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133BA07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14:paraId="08744835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14:paraId="7002CC6D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химии в 8 классе осуществляется через использование как общих естественно- научных понятий, так и понятий, являющихся системными для отдельных предметов естественно</w:t>
      </w:r>
      <w:r>
        <w:rPr>
          <w:rFonts w:ascii="Times New Roman" w:hAnsi="Times New Roman"/>
          <w:color w:val="000000"/>
          <w:sz w:val="28"/>
          <w:lang w:val="ru-RU"/>
        </w:rPr>
        <w:softHyphen/>
        <w:t>-научного цикла.</w:t>
      </w:r>
    </w:p>
    <w:p w14:paraId="36697420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Общие естественно- 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14:paraId="0698B34A" w14:textId="77777777" w:rsidR="00A9296C" w:rsidRDefault="001730C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Физика: </w:t>
      </w:r>
    </w:p>
    <w:p w14:paraId="2B22D22F" w14:textId="77777777" w:rsidR="00A9296C" w:rsidRDefault="001730C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14:paraId="71E626AB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14:paraId="256666E8" w14:textId="77777777" w:rsidR="00A9296C" w:rsidRDefault="001730C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География: </w:t>
      </w:r>
    </w:p>
    <w:p w14:paraId="6486A4A0" w14:textId="77777777" w:rsidR="00A9296C" w:rsidRDefault="001730C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атмосфера, гидросфера, минералы, горные породы, полезные ископаемые, топливо, водные ресурсы.</w:t>
      </w:r>
    </w:p>
    <w:p w14:paraId="1C667FDE" w14:textId="77777777" w:rsidR="00A9296C" w:rsidRDefault="00A9296C">
      <w:pPr>
        <w:spacing w:after="0" w:line="264" w:lineRule="auto"/>
        <w:ind w:firstLine="600"/>
        <w:jc w:val="both"/>
        <w:rPr>
          <w:lang w:val="ru-RU"/>
        </w:rPr>
      </w:pPr>
    </w:p>
    <w:p w14:paraId="23443726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B047BEF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14:paraId="46132C1B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14:paraId="688FEF0F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14:paraId="74D2F7D3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14:paraId="5C7A50A3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14:paraId="5B746823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</w:t>
      </w:r>
      <w:r>
        <w:rPr>
          <w:rFonts w:ascii="Times New Roman" w:hAnsi="Times New Roman"/>
          <w:color w:val="000000"/>
          <w:sz w:val="28"/>
          <w:lang w:val="ru-RU"/>
        </w:rPr>
        <w:t>химическом равновесии. Факторы, влияющие на скорость химической реакции и положение химического равновесия.</w:t>
      </w:r>
    </w:p>
    <w:p w14:paraId="1BCBE846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Окислительно-восстановительные реакции, электронный баланс окислительно-восстановительной реакции. Составление уравнений окислительно-восстановительных реакций с использованием метода электронного баланса.</w:t>
      </w:r>
    </w:p>
    <w:p w14:paraId="789A8BEF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Теория электролитической диссоциации. Электролиты и неэлектролиты. Катионы, анионы. Механизм диссоциации веществ с различными видами химической связи. Степень диссоциации. Сильные и слабые </w:t>
      </w:r>
      <w:r>
        <w:rPr>
          <w:rFonts w:ascii="Times New Roman" w:hAnsi="Times New Roman"/>
          <w:color w:val="000000"/>
          <w:sz w:val="28"/>
          <w:lang w:val="ru-RU"/>
        </w:rPr>
        <w:t>электролиты.</w:t>
      </w:r>
    </w:p>
    <w:p w14:paraId="5BF74D1A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14:paraId="3955D342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  <w:lang w:val="ru-RU"/>
        </w:rPr>
        <w:t>: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C966BA3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ознакомление с моделями кристаллических решёток неорганических веществ – металлов и неметаллов (графита и алмаза), сложных веществ ( 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</w:t>
      </w:r>
      <w:r>
        <w:rPr>
          <w:rFonts w:ascii="Times New Roman" w:hAnsi="Times New Roman"/>
          <w:color w:val="000000"/>
          <w:sz w:val="28"/>
          <w:lang w:val="ru-RU"/>
        </w:rPr>
        <w:t>ытов, иллюстрирующих примеры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14:paraId="21AC0BD5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14:paraId="604EA605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r w:rsidRPr="001730CE">
        <w:rPr>
          <w:rFonts w:ascii="Times New Roman" w:hAnsi="Times New Roman"/>
          <w:color w:val="000000"/>
          <w:sz w:val="28"/>
          <w:lang w:val="ru-RU"/>
        </w:rPr>
        <w:t xml:space="preserve">Хлороводород. Соляная кислота, химические свойства, получение, применение. </w:t>
      </w:r>
      <w:r>
        <w:rPr>
          <w:rFonts w:ascii="Times New Roman" w:hAnsi="Times New Roman"/>
          <w:color w:val="000000"/>
          <w:sz w:val="28"/>
          <w:lang w:val="ru-RU"/>
        </w:rPr>
        <w:t>Действие хлора и хлороводорода на организм человека. Важнейшие хлориды и их нахождение в природе.</w:t>
      </w:r>
    </w:p>
    <w:p w14:paraId="4443FE22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лежащие в основе промышленного способа получения серной кислоты. Применен</w:t>
      </w:r>
      <w:r>
        <w:rPr>
          <w:rFonts w:ascii="Times New Roman" w:hAnsi="Times New Roman"/>
          <w:color w:val="000000"/>
          <w:sz w:val="28"/>
          <w:lang w:val="ru-RU"/>
        </w:rPr>
        <w:t>ие серной кислоты.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14:paraId="7F7942E7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</w:t>
      </w:r>
      <w:r>
        <w:rPr>
          <w:rFonts w:ascii="Times New Roman" w:hAnsi="Times New Roman"/>
          <w:color w:val="000000"/>
          <w:sz w:val="28"/>
          <w:lang w:val="ru-RU"/>
        </w:rPr>
        <w:t>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>
        <w:rPr>
          <w:rFonts w:ascii="Times New Roman" w:hAnsi="Times New Roman"/>
          <w:color w:val="000000"/>
          <w:sz w:val="28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14:paraId="6A088EFA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>
        <w:rPr>
          <w:rFonts w:ascii="Times New Roman" w:hAnsi="Times New Roman"/>
          <w:color w:val="000000"/>
          <w:sz w:val="28"/>
          <w:lang w:val="ru-RU"/>
        </w:rPr>
        <w:t xml:space="preserve"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</w:t>
      </w:r>
      <w:r w:rsidRPr="001730CE">
        <w:rPr>
          <w:rFonts w:ascii="Times New Roman" w:hAnsi="Times New Roman"/>
          <w:color w:val="000000"/>
          <w:sz w:val="28"/>
          <w:lang w:val="ru-RU"/>
        </w:rPr>
        <w:t xml:space="preserve">Адсорбция. Круговорот углерода в природе. </w:t>
      </w:r>
      <w:r>
        <w:rPr>
          <w:rFonts w:ascii="Times New Roman" w:hAnsi="Times New Roman"/>
          <w:color w:val="000000"/>
          <w:sz w:val="28"/>
          <w:lang w:val="ru-RU"/>
        </w:rPr>
        <w:t>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14:paraId="6561FEC9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14:paraId="7B78496C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>
        <w:rPr>
          <w:rFonts w:ascii="Times New Roman" w:hAnsi="Times New Roman"/>
          <w:color w:val="000000"/>
          <w:sz w:val="28"/>
          <w:lang w:val="ru-RU"/>
        </w:rPr>
        <w:t xml:space="preserve">) и кремниевой кислоте. Силикаты, их использование в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быту, в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14:paraId="50A59D5C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  <w:lang w:val="ru-RU"/>
        </w:rPr>
        <w:t>: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C92A643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 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</w:t>
      </w:r>
      <w:r>
        <w:rPr>
          <w:rFonts w:ascii="Times New Roman" w:hAnsi="Times New Roman"/>
          <w:color w:val="000000"/>
          <w:sz w:val="28"/>
          <w:lang w:val="ru-RU"/>
        </w:rPr>
        <w:t>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 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</w:t>
      </w:r>
      <w:r>
        <w:rPr>
          <w:rFonts w:ascii="Times New Roman" w:hAnsi="Times New Roman"/>
          <w:color w:val="000000"/>
          <w:sz w:val="28"/>
          <w:lang w:val="ru-RU"/>
        </w:rPr>
        <w:t>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14:paraId="2101625C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14:paraId="4D272D60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14:paraId="7304A06D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гидроксиды натрия и калия. Применение щелочных металлов и их соединений.</w:t>
      </w:r>
    </w:p>
    <w:p w14:paraId="138B6CA9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14:paraId="66D45AFF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14:paraId="7BB3CD0A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14:paraId="3BCDE1C2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  <w:lang w:val="ru-RU"/>
        </w:rPr>
        <w:t>: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45AA352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ознакомление с образцами металлов и сплавов, их физическими свойствами, изучение результатов коррозии металлов ( 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 xml:space="preserve">), наблюдение и описание процессов окрашивания пламени ионами натрия, калия и кальция (возможно использование видеоматериалов), </w:t>
      </w:r>
      <w:r>
        <w:rPr>
          <w:rFonts w:ascii="Times New Roman" w:hAnsi="Times New Roman"/>
          <w:color w:val="000000"/>
          <w:sz w:val="28"/>
          <w:lang w:val="ru-RU"/>
        </w:rPr>
        <w:t>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14:paraId="04386473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14:paraId="02723339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14:paraId="7223C1F5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14:paraId="60D4D34F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эксперимент: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FBB5F7B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14:paraId="324ACD19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14:paraId="7AAB02A2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химии в 9 классе осуществляется через использование как общих естественно- научных понятий, так и понятий, являющихся системными для отдельных предметов естественно-научного цикла.</w:t>
      </w:r>
    </w:p>
    <w:p w14:paraId="0D90F6CB" w14:textId="77777777" w:rsidR="00A9296C" w:rsidRDefault="001730C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Общие естественно- 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14:paraId="0D5879A1" w14:textId="77777777" w:rsidR="00A9296C" w:rsidRDefault="001730C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Физика: </w:t>
      </w:r>
    </w:p>
    <w:p w14:paraId="163ECB97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14:paraId="021518E1" w14:textId="77777777" w:rsidR="00A9296C" w:rsidRDefault="001730C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Биология: </w:t>
      </w:r>
    </w:p>
    <w:p w14:paraId="7E682BFA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фотосинтез, дыхание, биосфера, экосистема, минеральные удобрения, микроэлементы, макроэлементы, питательные вещества.</w:t>
      </w:r>
    </w:p>
    <w:p w14:paraId="7D6C1785" w14:textId="77777777" w:rsidR="00A9296C" w:rsidRDefault="001730C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География: </w:t>
      </w:r>
    </w:p>
    <w:p w14:paraId="36CF4A45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  <w:sectPr w:rsidR="00A9296C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  <w:lang w:val="ru-RU"/>
        </w:rPr>
        <w:t>атмосфера, гидросфера, минералы, горные породы, полезные ископаемые, топливо, водные ресурсы.</w:t>
      </w:r>
    </w:p>
    <w:p w14:paraId="496103C5" w14:textId="77777777" w:rsidR="00A9296C" w:rsidRDefault="001730CE">
      <w:pPr>
        <w:spacing w:after="0" w:line="264" w:lineRule="auto"/>
        <w:ind w:left="120"/>
        <w:jc w:val="both"/>
        <w:rPr>
          <w:lang w:val="ru-RU"/>
        </w:rPr>
      </w:pPr>
      <w:bookmarkStart w:id="8" w:name="block-22493713"/>
      <w:bookmarkStart w:id="9" w:name="block-224937111"/>
      <w:bookmarkEnd w:id="8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14:paraId="29DA7A14" w14:textId="77777777" w:rsidR="00A9296C" w:rsidRDefault="00A9296C">
      <w:pPr>
        <w:spacing w:after="0" w:line="264" w:lineRule="auto"/>
        <w:ind w:left="120"/>
        <w:jc w:val="both"/>
        <w:rPr>
          <w:lang w:val="ru-RU"/>
        </w:rPr>
      </w:pPr>
    </w:p>
    <w:p w14:paraId="3D8A1F1E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6D8912B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14:paraId="6D462591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14:paraId="371C0AC3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14:paraId="49D5A1A6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14:paraId="23A729BC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14:paraId="5EF8CF43" w14:textId="77777777" w:rsidR="00A9296C" w:rsidRDefault="001730C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14:paraId="0A341F80" w14:textId="77777777" w:rsidR="00A9296C" w:rsidRDefault="001730C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общественно полезной, учебно</w:t>
      </w:r>
      <w:r>
        <w:rPr>
          <w:rFonts w:ascii="Times New Roman" w:hAnsi="Times New Roman"/>
          <w:color w:val="000000"/>
          <w:sz w:val="28"/>
          <w:lang w:val="ru-RU"/>
        </w:rPr>
        <w:softHyphen/>
        <w:t>исследовательской;</w:t>
      </w:r>
    </w:p>
    <w:p w14:paraId="0CA92308" w14:textId="77777777" w:rsidR="00A9296C" w:rsidRDefault="001730C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творческой и других видах деятельности, готовности к разнообразной совместной деятельности при выполнении учебных, познавательных задач,</w:t>
      </w:r>
    </w:p>
    <w:p w14:paraId="4FB19FDB" w14:textId="77777777" w:rsidR="00A9296C" w:rsidRDefault="001730CE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выполнении химических экспериментов, создании учебных проектов;</w:t>
      </w:r>
    </w:p>
    <w:p w14:paraId="6C4E6601" w14:textId="77777777" w:rsidR="00A9296C" w:rsidRDefault="001730C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стремления к взаимопониманию и взаимопомощи в процессе этой учебной деятельности;</w:t>
      </w:r>
    </w:p>
    <w:p w14:paraId="16AC1F37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6436355A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14:paraId="0EA9BCA1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14:paraId="20B6146D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14:paraId="043A6C53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14:paraId="505A4DA5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bookmarkStart w:id="10" w:name="_Toc138318759"/>
      <w:bookmarkEnd w:id="10"/>
      <w:r>
        <w:rPr>
          <w:rFonts w:ascii="Times New Roman" w:hAnsi="Times New Roman"/>
          <w:b/>
          <w:color w:val="000000"/>
          <w:sz w:val="28"/>
          <w:lang w:val="ru-RU"/>
        </w:rPr>
        <w:t>4)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14:paraId="33619433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жизни, ответственного отношения к своему здоровью, установки на здоровый образ жизни, </w:t>
      </w:r>
      <w:r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14:paraId="417F3986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48CEB115" w14:textId="77777777" w:rsidR="00A9296C" w:rsidRDefault="001730C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</w:t>
      </w:r>
    </w:p>
    <w:p w14:paraId="3C6C3F95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14:paraId="1FCFFF83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14:paraId="098A09E7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14:paraId="0FAA9712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14:paraId="1E725134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2A1EC31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составе метапредметных результатов выделяют значимые для формирования мировоззрения общенаучные понятия ( закон, теория, принцип, гипотеза, факт, система, процесс, эксперимент и другое.), которые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используются в естественно- 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14:paraId="38EEE566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FE34C7A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0DF9B6AB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 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14:paraId="3FE18980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применять в процессе познания понятия ( 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</w:t>
      </w:r>
      <w:r>
        <w:rPr>
          <w:rFonts w:ascii="Times New Roman" w:hAnsi="Times New Roman"/>
          <w:color w:val="000000"/>
          <w:sz w:val="28"/>
          <w:lang w:val="ru-RU"/>
        </w:rPr>
        <w:t>чинно-следственные связи и противоречия в изучаемых процессах и явлениях.</w:t>
      </w:r>
    </w:p>
    <w:p w14:paraId="4A64C300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14:paraId="1699A621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14:paraId="1F86EC46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14:paraId="1622FA52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56E9DACD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пособия, ресурсы Интернета), критически оценивать противоречивую и недостоверную информацию;</w:t>
      </w:r>
    </w:p>
    <w:p w14:paraId="647BE175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 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14:paraId="7F85306C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14:paraId="339FA728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0EDC7031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14:paraId="39C8C64B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14:paraId="666BF174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14:paraId="561AD08C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5DBF69CB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объектах– веществах и реакциях, оценивать соответствие полученного результата заявленной цели, умение использовать и анализировать контексты, </w:t>
      </w:r>
      <w:r>
        <w:rPr>
          <w:rFonts w:ascii="Times New Roman" w:hAnsi="Times New Roman"/>
          <w:color w:val="000000"/>
          <w:sz w:val="28"/>
          <w:lang w:val="ru-RU"/>
        </w:rPr>
        <w:t>предлагаемые в условии заданий.</w:t>
      </w:r>
      <w:bookmarkStart w:id="11" w:name="_Toc138318760"/>
      <w:bookmarkStart w:id="12" w:name="_Toc134720971"/>
      <w:bookmarkEnd w:id="11"/>
      <w:bookmarkEnd w:id="12"/>
    </w:p>
    <w:p w14:paraId="134A6FE8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9B3E4FC" w14:textId="77777777" w:rsidR="00A9296C" w:rsidRDefault="001730C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</w:t>
      </w:r>
    </w:p>
    <w:p w14:paraId="756458E2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14:paraId="25B2BEEE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5553686E" w14:textId="77777777" w:rsidR="00A9296C" w:rsidRDefault="001730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 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</w:t>
      </w:r>
    </w:p>
    <w:p w14:paraId="7BDA3819" w14:textId="77777777" w:rsidR="00A9296C" w:rsidRDefault="001730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реакции соединения, реакции разложения, реакции замещения, реакции обмена, </w:t>
      </w:r>
      <w:r>
        <w:rPr>
          <w:rFonts w:ascii="Times New Roman" w:hAnsi="Times New Roman"/>
          <w:color w:val="000000"/>
          <w:sz w:val="28"/>
          <w:lang w:val="ru-RU"/>
        </w:rPr>
        <w:t>экзо- и эндотермические реакции, тепловой эффект реакции, ядро атома, электронный слой атома, атомная орбиталь, радиус атома, химическая связь, полярная и неполярная ковалентная связь, ионная связь, ион, катион, анион, раствор, массовая доля вещества (</w:t>
      </w:r>
    </w:p>
    <w:p w14:paraId="7DA705BF" w14:textId="77777777" w:rsidR="00A9296C" w:rsidRDefault="001730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процентная концентрация) в растворе;</w:t>
      </w:r>
    </w:p>
    <w:p w14:paraId="0B947B88" w14:textId="77777777" w:rsidR="00A9296C" w:rsidRDefault="001730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14:paraId="5A53CFB8" w14:textId="77777777" w:rsidR="00A9296C" w:rsidRDefault="001730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14:paraId="5C54B257" w14:textId="77777777" w:rsidR="00A9296C" w:rsidRDefault="001730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14:paraId="384A8E0B" w14:textId="77777777" w:rsidR="00A9296C" w:rsidRDefault="001730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</w:t>
      </w:r>
      <w:r>
        <w:rPr>
          <w:rFonts w:ascii="Times New Roman" w:hAnsi="Times New Roman"/>
          <w:color w:val="000000"/>
          <w:sz w:val="28"/>
          <w:lang w:val="ru-RU"/>
        </w:rPr>
        <w:softHyphen/>
        <w:t>-молекулярного учения, закона Авогадро;</w:t>
      </w:r>
    </w:p>
    <w:p w14:paraId="1F381F0E" w14:textId="77777777" w:rsidR="00A9296C" w:rsidRDefault="001730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и характеризовать табличную форму Периодической системы химических элементов: различать понятия «главная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подгруппа ( 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14:paraId="470C1482" w14:textId="77777777" w:rsidR="00A9296C" w:rsidRDefault="001730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14:paraId="357B9073" w14:textId="77777777" w:rsidR="00A9296C" w:rsidRDefault="001730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14:paraId="606161B8" w14:textId="77777777" w:rsidR="00A9296C" w:rsidRDefault="001730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14:paraId="12EEB6CC" w14:textId="77777777" w:rsidR="00A9296C" w:rsidRDefault="001730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14:paraId="6AE7799D" w14:textId="77777777" w:rsidR="00A9296C" w:rsidRDefault="001730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</w:t>
      </w:r>
      <w:r>
        <w:rPr>
          <w:rFonts w:ascii="Times New Roman" w:hAnsi="Times New Roman"/>
          <w:color w:val="000000"/>
          <w:sz w:val="28"/>
          <w:lang w:val="ru-RU"/>
        </w:rPr>
        <w:softHyphen/>
        <w:t>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14:paraId="4D315D24" w14:textId="77777777" w:rsidR="00A9296C" w:rsidRDefault="001730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 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14:paraId="79CF1780" w14:textId="77777777" w:rsidR="00A9296C" w:rsidRDefault="001730C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18C57925" w14:textId="77777777" w:rsidR="00A9296C" w:rsidRDefault="001730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окисления, химическая реакция, химическая связь, тепловой эффект реакции, моль, молярный объём, раствор, электролиты, неэлектролиты, электролитическая диссоциация, реакции ионного обмена, катализатор, химическое равновесие, обратимые и 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</w:t>
      </w:r>
      <w:r>
        <w:rPr>
          <w:rFonts w:ascii="Times New Roman" w:hAnsi="Times New Roman"/>
          <w:color w:val="000000"/>
          <w:sz w:val="28"/>
          <w:lang w:val="ru-RU"/>
        </w:rPr>
        <w:t>и, предельно допустимая концентрация ПДК вещества;</w:t>
      </w:r>
    </w:p>
    <w:p w14:paraId="6AC54CCB" w14:textId="77777777" w:rsidR="00A9296C" w:rsidRDefault="001730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14:paraId="2E1FE51C" w14:textId="77777777" w:rsidR="00A9296C" w:rsidRDefault="001730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14:paraId="18A5233D" w14:textId="77777777" w:rsidR="00A9296C" w:rsidRDefault="001730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14:paraId="12459A41" w14:textId="77777777" w:rsidR="00A9296C" w:rsidRDefault="001730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смысл Периодического закона Д. И. Менделеева и демонстрировать его понимание: </w:t>
      </w:r>
    </w:p>
    <w:p w14:paraId="133B60D8" w14:textId="77777777" w:rsidR="00A9296C" w:rsidRDefault="001730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</w:t>
      </w:r>
      <w:r>
        <w:rPr>
          <w:rFonts w:ascii="Times New Roman" w:hAnsi="Times New Roman"/>
          <w:color w:val="000000"/>
          <w:sz w:val="28"/>
          <w:lang w:val="ru-RU"/>
        </w:rPr>
        <w:t>иодов и главных подгрупп с учётом строения их атомов;</w:t>
      </w:r>
    </w:p>
    <w:p w14:paraId="67FEFEE8" w14:textId="77777777" w:rsidR="00A9296C" w:rsidRDefault="001730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14:paraId="3C85EC37" w14:textId="77777777" w:rsidR="00A9296C" w:rsidRDefault="001730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(описывать) общие и специфические химические свойства простых и сложных веществ, подтверждая описание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примерами молекулярных и ионных уравнений соответствующих химических реакций;</w:t>
      </w:r>
    </w:p>
    <w:p w14:paraId="78C3BCF7" w14:textId="77777777" w:rsidR="00A9296C" w:rsidRDefault="001730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14:paraId="08353869" w14:textId="77777777" w:rsidR="00A9296C" w:rsidRDefault="001730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14:paraId="7CC1BE2D" w14:textId="77777777" w:rsidR="00A9296C" w:rsidRDefault="001730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14:paraId="2FA9C0BB" w14:textId="77777777" w:rsidR="00A9296C" w:rsidRDefault="001730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14:paraId="1E538D7E" w14:textId="77777777" w:rsidR="00A9296C" w:rsidRDefault="001730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14:paraId="0667E029" w14:textId="77777777" w:rsidR="00A9296C" w:rsidRDefault="001730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14:paraId="5A0F4003" w14:textId="77777777" w:rsidR="00A9296C" w:rsidRDefault="001730C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  <w:sectPr w:rsidR="00A9296C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 реальный и мысленный).</w:t>
      </w:r>
    </w:p>
    <w:p w14:paraId="161798FF" w14:textId="77777777" w:rsidR="00A9296C" w:rsidRDefault="001730CE">
      <w:pPr>
        <w:spacing w:after="0"/>
        <w:ind w:left="120"/>
        <w:rPr>
          <w:lang w:val="ru-RU"/>
        </w:rPr>
      </w:pPr>
      <w:bookmarkStart w:id="13" w:name="block-22493708"/>
      <w:bookmarkStart w:id="14" w:name="block-224937131"/>
      <w:bookmarkEnd w:id="13"/>
      <w:bookmarkEnd w:id="14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2552350" w14:textId="77777777" w:rsidR="00A9296C" w:rsidRDefault="001730CE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14040" w:type="dxa"/>
        <w:tblInd w:w="-8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1142"/>
        <w:gridCol w:w="3966"/>
        <w:gridCol w:w="3336"/>
        <w:gridCol w:w="5596"/>
      </w:tblGrid>
      <w:tr w:rsidR="00A9296C" w14:paraId="3F410D6E" w14:textId="77777777">
        <w:trPr>
          <w:trHeight w:val="144"/>
        </w:trPr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388223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DE55CE6" w14:textId="77777777" w:rsidR="00A9296C" w:rsidRDefault="00A9296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9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99169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CBC4947" w14:textId="77777777" w:rsidR="00A9296C" w:rsidRDefault="00A9296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4045B" w14:textId="77777777" w:rsidR="00A9296C" w:rsidRDefault="00173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5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7EF8D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4EDBB8E" w14:textId="77777777" w:rsidR="00A9296C" w:rsidRDefault="00A9296C">
            <w:pPr>
              <w:spacing w:after="0"/>
              <w:ind w:left="135"/>
              <w:rPr>
                <w:lang w:val="ru-RU"/>
              </w:rPr>
            </w:pPr>
          </w:p>
        </w:tc>
      </w:tr>
      <w:tr w:rsidR="00A9296C" w14:paraId="5FE92CB6" w14:textId="77777777">
        <w:trPr>
          <w:trHeight w:val="144"/>
        </w:trPr>
        <w:tc>
          <w:tcPr>
            <w:tcW w:w="11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CFC71" w14:textId="77777777" w:rsidR="00A9296C" w:rsidRDefault="00A9296C">
            <w:pPr>
              <w:rPr>
                <w:lang w:val="ru-RU"/>
              </w:rPr>
            </w:pPr>
          </w:p>
        </w:tc>
        <w:tc>
          <w:tcPr>
            <w:tcW w:w="39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D5FD5" w14:textId="77777777" w:rsidR="00A9296C" w:rsidRDefault="00A9296C">
            <w:pPr>
              <w:rPr>
                <w:lang w:val="ru-RU"/>
              </w:rPr>
            </w:pP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22D9F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50CEBED" w14:textId="77777777" w:rsidR="00A9296C" w:rsidRDefault="00A9296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5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3C1A8" w14:textId="77777777" w:rsidR="00A9296C" w:rsidRDefault="00A9296C">
            <w:pPr>
              <w:rPr>
                <w:lang w:val="ru-RU"/>
              </w:rPr>
            </w:pPr>
          </w:p>
        </w:tc>
      </w:tr>
      <w:tr w:rsidR="00A9296C" w14:paraId="36332910" w14:textId="77777777">
        <w:trPr>
          <w:trHeight w:val="144"/>
        </w:trPr>
        <w:tc>
          <w:tcPr>
            <w:tcW w:w="140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5246D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 химические понятия</w:t>
            </w:r>
          </w:p>
        </w:tc>
      </w:tr>
      <w:tr w:rsidR="00A9296C" w14:paraId="69DBA49F" w14:textId="77777777">
        <w:trPr>
          <w:trHeight w:val="144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B1EE1" w14:textId="77777777" w:rsidR="00A9296C" w:rsidRDefault="00173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C964D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Химия — важная область естествознания и практической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 человека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EC56A" w14:textId="77777777" w:rsidR="00A9296C" w:rsidRDefault="001730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284B41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296C" w14:paraId="7492E19C" w14:textId="77777777">
        <w:trPr>
          <w:trHeight w:val="144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4767D1" w14:textId="77777777" w:rsidR="00A9296C" w:rsidRDefault="00173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680AA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химические реакции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2B507" w14:textId="77777777" w:rsidR="00A9296C" w:rsidRDefault="001730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79B05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296C" w14:paraId="21D0C32C" w14:textId="77777777">
        <w:trPr>
          <w:trHeight w:val="144"/>
        </w:trPr>
        <w:tc>
          <w:tcPr>
            <w:tcW w:w="5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612DC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E5F0F" w14:textId="77777777" w:rsidR="00A9296C" w:rsidRDefault="001730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193D2" w14:textId="77777777" w:rsidR="00A9296C" w:rsidRDefault="00A9296C">
            <w:pPr>
              <w:rPr>
                <w:lang w:val="ru-RU"/>
              </w:rPr>
            </w:pPr>
          </w:p>
        </w:tc>
      </w:tr>
      <w:tr w:rsidR="00A9296C" w14:paraId="78DDB221" w14:textId="77777777">
        <w:trPr>
          <w:trHeight w:val="144"/>
        </w:trPr>
        <w:tc>
          <w:tcPr>
            <w:tcW w:w="140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C2754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Важнейшие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представители неорганических веществ</w:t>
            </w:r>
          </w:p>
        </w:tc>
      </w:tr>
      <w:tr w:rsidR="00A9296C" w14:paraId="21C6F9FA" w14:textId="77777777">
        <w:trPr>
          <w:trHeight w:val="144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079C6A" w14:textId="77777777" w:rsidR="00A9296C" w:rsidRDefault="00173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8753B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659D7" w14:textId="77777777" w:rsidR="00A9296C" w:rsidRDefault="001730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134E4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296C" w14:paraId="18DF4EB4" w14:textId="77777777">
        <w:trPr>
          <w:trHeight w:val="144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70BBEB" w14:textId="77777777" w:rsidR="00A9296C" w:rsidRDefault="00173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606E1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 о кислотах и солях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2BDC8" w14:textId="77777777" w:rsidR="00A9296C" w:rsidRDefault="001730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7658B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296C" w14:paraId="47F61A22" w14:textId="77777777">
        <w:trPr>
          <w:trHeight w:val="144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B14A0" w14:textId="77777777" w:rsidR="00A9296C" w:rsidRDefault="00173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B311AB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9BB45" w14:textId="77777777" w:rsidR="00A9296C" w:rsidRDefault="001730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1FA25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296C" w14:paraId="2472580F" w14:textId="77777777">
        <w:trPr>
          <w:trHeight w:val="144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556923" w14:textId="77777777" w:rsidR="00A9296C" w:rsidRDefault="00173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F34F0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классы неорганических соединений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EB122" w14:textId="77777777" w:rsidR="00A9296C" w:rsidRDefault="001730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2E25F1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296C" w14:paraId="63445DE5" w14:textId="77777777">
        <w:trPr>
          <w:trHeight w:val="144"/>
        </w:trPr>
        <w:tc>
          <w:tcPr>
            <w:tcW w:w="5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8F231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02B39" w14:textId="77777777" w:rsidR="00A9296C" w:rsidRDefault="001730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71959" w14:textId="77777777" w:rsidR="00A9296C" w:rsidRDefault="00A9296C">
            <w:pPr>
              <w:rPr>
                <w:lang w:val="ru-RU"/>
              </w:rPr>
            </w:pPr>
          </w:p>
        </w:tc>
      </w:tr>
      <w:tr w:rsidR="00A9296C" w14:paraId="4C18D857" w14:textId="77777777">
        <w:trPr>
          <w:trHeight w:val="144"/>
        </w:trPr>
        <w:tc>
          <w:tcPr>
            <w:tcW w:w="140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30FFA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 атомов. Химическая связь. Окислительно-восстановительные реакции</w:t>
            </w:r>
          </w:p>
        </w:tc>
      </w:tr>
      <w:tr w:rsidR="00A9296C" w14:paraId="625DC087" w14:textId="77777777">
        <w:trPr>
          <w:trHeight w:val="144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0585F" w14:textId="77777777" w:rsidR="00A9296C" w:rsidRDefault="00173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B1B64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Периодическая система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химических элементов Д. И. Менделе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softHyphen/>
              <w:t xml:space="preserve">ева.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68DF0" w14:textId="77777777" w:rsidR="00A9296C" w:rsidRDefault="001730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7 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01C61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296C" w14:paraId="24E97024" w14:textId="77777777">
        <w:trPr>
          <w:trHeight w:val="144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FEEA8" w14:textId="77777777" w:rsidR="00A9296C" w:rsidRDefault="00173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3874A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49D6B6" w14:textId="77777777" w:rsidR="00A9296C" w:rsidRDefault="001730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EB9C3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296C" w14:paraId="39F17137" w14:textId="77777777">
        <w:trPr>
          <w:trHeight w:val="144"/>
        </w:trPr>
        <w:tc>
          <w:tcPr>
            <w:tcW w:w="5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FEA20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58753" w14:textId="77777777" w:rsidR="00A9296C" w:rsidRDefault="001730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52961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296C" w14:paraId="25C3D059" w14:textId="77777777">
        <w:trPr>
          <w:trHeight w:val="144"/>
        </w:trPr>
        <w:tc>
          <w:tcPr>
            <w:tcW w:w="5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111EF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69FE8E" w14:textId="77777777" w:rsidR="00A9296C" w:rsidRDefault="001730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74375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9296C" w14:paraId="3E934DD3" w14:textId="77777777">
        <w:trPr>
          <w:trHeight w:val="144"/>
        </w:trPr>
        <w:tc>
          <w:tcPr>
            <w:tcW w:w="5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CAEF0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00767" w14:textId="77777777" w:rsidR="00A9296C" w:rsidRDefault="001730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8C891" w14:textId="77777777" w:rsidR="00A9296C" w:rsidRDefault="00A9296C">
            <w:pPr>
              <w:rPr>
                <w:lang w:val="ru-RU"/>
              </w:rPr>
            </w:pPr>
          </w:p>
        </w:tc>
      </w:tr>
    </w:tbl>
    <w:p w14:paraId="341D67C0" w14:textId="77777777" w:rsidR="00A9296C" w:rsidRDefault="00A9296C">
      <w:pPr>
        <w:sectPr w:rsidR="00A9296C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14:paraId="67221141" w14:textId="77777777" w:rsidR="00A9296C" w:rsidRDefault="001730CE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13336" w:type="dxa"/>
        <w:tblInd w:w="-8" w:type="dxa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1266"/>
        <w:gridCol w:w="4445"/>
        <w:gridCol w:w="2910"/>
        <w:gridCol w:w="4715"/>
      </w:tblGrid>
      <w:tr w:rsidR="00A9296C" w14:paraId="732DB965" w14:textId="77777777">
        <w:trPr>
          <w:trHeight w:val="144"/>
        </w:trPr>
        <w:tc>
          <w:tcPr>
            <w:tcW w:w="1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FCE905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18428B4" w14:textId="77777777" w:rsidR="00A9296C" w:rsidRDefault="00A9296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A4A98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9AC94D2" w14:textId="77777777" w:rsidR="00A9296C" w:rsidRDefault="00A9296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D5E979" w14:textId="77777777" w:rsidR="00A9296C" w:rsidRDefault="00173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6A8EBE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3F2C2F2" w14:textId="77777777" w:rsidR="00A9296C" w:rsidRDefault="00A9296C">
            <w:pPr>
              <w:spacing w:after="0"/>
              <w:ind w:left="135"/>
              <w:rPr>
                <w:lang w:val="ru-RU"/>
              </w:rPr>
            </w:pPr>
          </w:p>
        </w:tc>
      </w:tr>
      <w:tr w:rsidR="00A9296C" w14:paraId="7FDE86CF" w14:textId="77777777">
        <w:trPr>
          <w:trHeight w:val="144"/>
        </w:trPr>
        <w:tc>
          <w:tcPr>
            <w:tcW w:w="12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E3EB8" w14:textId="77777777" w:rsidR="00A9296C" w:rsidRDefault="00A9296C">
            <w:pPr>
              <w:rPr>
                <w:lang w:val="ru-RU"/>
              </w:rPr>
            </w:pPr>
          </w:p>
        </w:tc>
        <w:tc>
          <w:tcPr>
            <w:tcW w:w="44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8E964" w14:textId="77777777" w:rsidR="00A9296C" w:rsidRDefault="00A9296C">
            <w:pPr>
              <w:rPr>
                <w:lang w:val="ru-RU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E8549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F9C00D5" w14:textId="77777777" w:rsidR="00A9296C" w:rsidRDefault="00A9296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7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8D7E1" w14:textId="77777777" w:rsidR="00A9296C" w:rsidRDefault="00A9296C">
            <w:pPr>
              <w:rPr>
                <w:lang w:val="ru-RU"/>
              </w:rPr>
            </w:pPr>
          </w:p>
        </w:tc>
      </w:tr>
      <w:tr w:rsidR="00A9296C" w14:paraId="2CDED856" w14:textId="77777777">
        <w:trPr>
          <w:trHeight w:val="144"/>
        </w:trPr>
        <w:tc>
          <w:tcPr>
            <w:tcW w:w="133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6BC9F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A9296C" w14:paraId="44AC8002" w14:textId="77777777">
        <w:trPr>
          <w:trHeight w:val="144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E1409" w14:textId="77777777" w:rsidR="00A9296C" w:rsidRDefault="00173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39156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B51A8" w14:textId="77777777" w:rsidR="00A9296C" w:rsidRDefault="001730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186375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9296C" w14:paraId="02762733" w14:textId="77777777">
        <w:trPr>
          <w:trHeight w:val="144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793E9" w14:textId="77777777" w:rsidR="00A9296C" w:rsidRDefault="00173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21A8D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закономерности химических реакций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162F2" w14:textId="77777777" w:rsidR="00A9296C" w:rsidRDefault="001730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2DC1F1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9296C" w14:paraId="55CAA915" w14:textId="77777777">
        <w:trPr>
          <w:trHeight w:val="144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A91B1" w14:textId="77777777" w:rsidR="00A9296C" w:rsidRDefault="00173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3F5B1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54F39" w14:textId="77777777" w:rsidR="00A9296C" w:rsidRDefault="001730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D16A5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9296C" w14:paraId="15C26EBD" w14:textId="77777777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56F1B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44EE6" w14:textId="77777777" w:rsidR="00A9296C" w:rsidRDefault="001730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3C391" w14:textId="77777777" w:rsidR="00A9296C" w:rsidRDefault="00A9296C">
            <w:pPr>
              <w:rPr>
                <w:lang w:val="ru-RU"/>
              </w:rPr>
            </w:pPr>
          </w:p>
        </w:tc>
      </w:tr>
      <w:tr w:rsidR="00A9296C" w14:paraId="462B34D0" w14:textId="77777777">
        <w:trPr>
          <w:trHeight w:val="144"/>
        </w:trPr>
        <w:tc>
          <w:tcPr>
            <w:tcW w:w="133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1F1310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A9296C" w14:paraId="27253F3A" w14:textId="77777777">
        <w:trPr>
          <w:trHeight w:val="144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95EDE7" w14:textId="77777777" w:rsidR="00A9296C" w:rsidRDefault="00173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D45E54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3AB31" w14:textId="77777777" w:rsidR="00A9296C" w:rsidRDefault="001730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B25C7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9296C" w14:paraId="063B7EA7" w14:textId="77777777">
        <w:trPr>
          <w:trHeight w:val="144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75854" w14:textId="77777777" w:rsidR="00A9296C" w:rsidRDefault="00173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47A90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r>
              <w:rPr>
                <w:rFonts w:ascii="Times New Roman" w:hAnsi="Times New Roman"/>
                <w:color w:val="000000"/>
                <w:sz w:val="24"/>
              </w:rPr>
              <w:t>Сера и её соединения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EBD4D" w14:textId="77777777" w:rsidR="00A9296C" w:rsidRDefault="001730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12EC1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9296C" w14:paraId="33AE4E9A" w14:textId="77777777">
        <w:trPr>
          <w:trHeight w:val="144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68CA8" w14:textId="77777777" w:rsidR="00A9296C" w:rsidRDefault="00173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EE784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48EA9" w14:textId="77777777" w:rsidR="00A9296C" w:rsidRDefault="001730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1F62F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9296C" w14:paraId="38D15C69" w14:textId="77777777">
        <w:trPr>
          <w:trHeight w:val="144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A4894" w14:textId="77777777" w:rsidR="00A9296C" w:rsidRDefault="00173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F3F6A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Углерод и кремний и их соединения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0A3B2" w14:textId="77777777" w:rsidR="00A9296C" w:rsidRDefault="001730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14A381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9296C" w14:paraId="7DCB70E4" w14:textId="77777777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30C19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8400C3" w14:textId="77777777" w:rsidR="00A9296C" w:rsidRDefault="001730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DFEF9" w14:textId="77777777" w:rsidR="00A9296C" w:rsidRDefault="00A9296C">
            <w:pPr>
              <w:rPr>
                <w:lang w:val="ru-RU"/>
              </w:rPr>
            </w:pPr>
          </w:p>
        </w:tc>
      </w:tr>
      <w:tr w:rsidR="00A9296C" w14:paraId="035F23D3" w14:textId="77777777">
        <w:trPr>
          <w:trHeight w:val="144"/>
        </w:trPr>
        <w:tc>
          <w:tcPr>
            <w:tcW w:w="133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B6E440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A9296C" w14:paraId="115B81EF" w14:textId="77777777">
        <w:trPr>
          <w:trHeight w:val="144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E0E72" w14:textId="77777777" w:rsidR="00A9296C" w:rsidRDefault="00173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D2AFA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Общие свойства металлов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568147" w14:textId="77777777" w:rsidR="00A9296C" w:rsidRDefault="001730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AA4D12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9296C" w14:paraId="59DE1000" w14:textId="77777777">
        <w:trPr>
          <w:trHeight w:val="144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471DB" w14:textId="77777777" w:rsidR="00A9296C" w:rsidRDefault="00173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0DC11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7353F" w14:textId="77777777" w:rsidR="00A9296C" w:rsidRDefault="001730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266C9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9296C" w14:paraId="65810F53" w14:textId="77777777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8A7D1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AD245" w14:textId="77777777" w:rsidR="00A9296C" w:rsidRDefault="001730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176A3" w14:textId="77777777" w:rsidR="00A9296C" w:rsidRDefault="00A9296C">
            <w:pPr>
              <w:rPr>
                <w:lang w:val="ru-RU"/>
              </w:rPr>
            </w:pPr>
          </w:p>
        </w:tc>
      </w:tr>
      <w:tr w:rsidR="00A9296C" w14:paraId="60440692" w14:textId="77777777">
        <w:trPr>
          <w:trHeight w:val="144"/>
        </w:trPr>
        <w:tc>
          <w:tcPr>
            <w:tcW w:w="133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5C144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A9296C" w14:paraId="4535A5DB" w14:textId="77777777">
        <w:trPr>
          <w:trHeight w:val="144"/>
        </w:trPr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BD0A13" w14:textId="77777777" w:rsidR="00A9296C" w:rsidRDefault="001730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38381E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DC019" w14:textId="77777777" w:rsidR="00A9296C" w:rsidRDefault="001730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F59D1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9296C" w14:paraId="59EA5AC5" w14:textId="77777777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89102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FDA62" w14:textId="77777777" w:rsidR="00A9296C" w:rsidRDefault="001730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9C795" w14:textId="77777777" w:rsidR="00A9296C" w:rsidRDefault="00A9296C">
            <w:pPr>
              <w:rPr>
                <w:lang w:val="ru-RU"/>
              </w:rPr>
            </w:pPr>
          </w:p>
        </w:tc>
      </w:tr>
      <w:tr w:rsidR="00A9296C" w14:paraId="4B39CF76" w14:textId="77777777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927E3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BEDA9" w14:textId="77777777" w:rsidR="00A9296C" w:rsidRDefault="001730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916BA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A9296C" w14:paraId="0C8C57DF" w14:textId="77777777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8BF4F" w14:textId="77777777" w:rsidR="00A9296C" w:rsidRDefault="001730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2FDA38" w14:textId="77777777" w:rsidR="00A9296C" w:rsidRDefault="001730C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D369BE" w14:textId="77777777" w:rsidR="00A9296C" w:rsidRDefault="00A9296C">
            <w:pPr>
              <w:rPr>
                <w:lang w:val="ru-RU"/>
              </w:rPr>
            </w:pPr>
          </w:p>
        </w:tc>
      </w:tr>
    </w:tbl>
    <w:p w14:paraId="7F13C22D" w14:textId="77777777" w:rsidR="00A9296C" w:rsidRDefault="00A9296C">
      <w:pPr>
        <w:sectPr w:rsidR="00A9296C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14:paraId="340D3315" w14:textId="77777777" w:rsidR="00A9296C" w:rsidRDefault="00A9296C">
      <w:pPr>
        <w:spacing w:after="0"/>
        <w:ind w:left="120"/>
        <w:rPr>
          <w:lang w:val="ru-RU"/>
        </w:rPr>
      </w:pPr>
    </w:p>
    <w:p w14:paraId="796D747B" w14:textId="77777777" w:rsidR="00A9296C" w:rsidRDefault="001730CE">
      <w:pPr>
        <w:spacing w:after="0"/>
        <w:ind w:left="120"/>
        <w:rPr>
          <w:lang w:val="ru-RU"/>
        </w:rPr>
      </w:pPr>
      <w:bookmarkStart w:id="15" w:name="block-22493712"/>
      <w:bookmarkStart w:id="16" w:name="block-224937081"/>
      <w:bookmarkEnd w:id="15"/>
      <w:bookmarkEnd w:id="16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17" w:name="block-224937121"/>
      <w:bookmarkEnd w:id="17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771A9A4D" w14:textId="77777777" w:rsidR="00A9296C" w:rsidRDefault="001730CE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29E737C" w14:textId="77777777" w:rsidR="00A9296C" w:rsidRDefault="001730CE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​‌•</w:t>
      </w:r>
      <w:r>
        <w:rPr>
          <w:rFonts w:ascii="Times New Roman" w:hAnsi="Times New Roman"/>
          <w:color w:val="000000"/>
          <w:sz w:val="28"/>
          <w:lang w:val="ru-RU"/>
        </w:rPr>
        <w:t xml:space="preserve"> Химия, 8 класс/ Габриелян О.С., Остроумов </w:t>
      </w:r>
      <w:r>
        <w:rPr>
          <w:rFonts w:ascii="Times New Roman" w:hAnsi="Times New Roman"/>
          <w:color w:val="000000"/>
          <w:sz w:val="28"/>
          <w:lang w:val="ru-RU"/>
        </w:rPr>
        <w:t>И.Г., Сладков С.А., Акционерное общество «Издательство «Просвещение»</w:t>
      </w:r>
      <w:r>
        <w:rPr>
          <w:sz w:val="28"/>
          <w:lang w:val="ru-RU"/>
        </w:rPr>
        <w:br/>
      </w:r>
      <w:bookmarkStart w:id="18" w:name="bd05d80c-fcad-45de-a028-b236b74fbaf0"/>
      <w:r>
        <w:rPr>
          <w:rFonts w:ascii="Times New Roman" w:hAnsi="Times New Roman"/>
          <w:color w:val="000000"/>
          <w:sz w:val="28"/>
          <w:lang w:val="ru-RU"/>
        </w:rPr>
        <w:t xml:space="preserve"> • Химия, 9 класс/ Габриелян О.С., Остроумов И.Г., Сладков С.А., Акционерное общество «Издательство «Просвещение»</w:t>
      </w:r>
      <w:bookmarkEnd w:id="18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3C12B19" w14:textId="77777777" w:rsidR="00A9296C" w:rsidRDefault="001730CE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a76cc8a6-8b24-43ba-a1c6-27e41c8af2db"/>
      <w:r>
        <w:rPr>
          <w:rFonts w:ascii="Times New Roman" w:hAnsi="Times New Roman"/>
          <w:color w:val="000000"/>
          <w:sz w:val="28"/>
          <w:lang w:val="ru-RU"/>
        </w:rPr>
        <w:t>-</w:t>
      </w:r>
      <w:bookmarkEnd w:id="19"/>
      <w:r>
        <w:rPr>
          <w:rFonts w:ascii="Times New Roman" w:hAnsi="Times New Roman"/>
          <w:color w:val="000000"/>
          <w:sz w:val="28"/>
          <w:lang w:val="ru-RU"/>
        </w:rPr>
        <w:t>‌</w:t>
      </w:r>
    </w:p>
    <w:p w14:paraId="449F29C2" w14:textId="77777777" w:rsidR="00A9296C" w:rsidRDefault="001730CE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14:paraId="2911E2DA" w14:textId="77777777" w:rsidR="00A9296C" w:rsidRDefault="001730CE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E3883D6" w14:textId="77777777" w:rsidR="00A9296C" w:rsidRDefault="001730CE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7c258218-5acd-420c-9e0a-ede44ec27918"/>
      <w:r>
        <w:rPr>
          <w:rFonts w:ascii="Times New Roman" w:hAnsi="Times New Roman"/>
          <w:color w:val="000000"/>
          <w:sz w:val="28"/>
          <w:lang w:val="ru-RU"/>
        </w:rPr>
        <w:t>-</w:t>
      </w:r>
      <w:bookmarkEnd w:id="20"/>
      <w:r>
        <w:rPr>
          <w:rFonts w:ascii="Times New Roman" w:hAnsi="Times New Roman"/>
          <w:color w:val="000000"/>
          <w:sz w:val="28"/>
          <w:lang w:val="ru-RU"/>
        </w:rPr>
        <w:t>‌​</w:t>
      </w:r>
    </w:p>
    <w:p w14:paraId="49267CE3" w14:textId="77777777" w:rsidR="00A9296C" w:rsidRDefault="00A9296C">
      <w:pPr>
        <w:spacing w:after="0"/>
        <w:ind w:left="120"/>
        <w:rPr>
          <w:lang w:val="ru-RU"/>
        </w:rPr>
      </w:pPr>
    </w:p>
    <w:p w14:paraId="6491E9A1" w14:textId="77777777" w:rsidR="00A9296C" w:rsidRDefault="001730CE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CBCA52C" w14:textId="77777777" w:rsidR="00A9296C" w:rsidRDefault="001730CE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</w:t>
      </w:r>
      <w:bookmarkStart w:id="21" w:name="90de4b5a-88fc-4f80-ab94-3d9ac9d5e251"/>
      <w:bookmarkEnd w:id="21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333333"/>
          <w:sz w:val="28"/>
        </w:rPr>
        <w:t>-</w:t>
      </w:r>
    </w:p>
    <w:sectPr w:rsidR="00A9296C">
      <w:pgSz w:w="16383" w:h="11906" w:orient="landscape"/>
      <w:pgMar w:top="1134" w:right="850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Arial"/>
    <w:charset w:val="01"/>
    <w:family w:val="roman"/>
    <w:pitch w:val="default"/>
  </w:font>
  <w:font w:name="Noto Sans Devanagari">
    <w:altName w:val="Noto Sans Devanagari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C3970"/>
    <w:multiLevelType w:val="multilevel"/>
    <w:tmpl w:val="5D8086B8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6C1E50"/>
    <w:multiLevelType w:val="multilevel"/>
    <w:tmpl w:val="5854EC62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C8844C0"/>
    <w:multiLevelType w:val="multilevel"/>
    <w:tmpl w:val="85A6D5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49555679">
    <w:abstractNumId w:val="0"/>
  </w:num>
  <w:num w:numId="2" w16cid:durableId="1983390734">
    <w:abstractNumId w:val="1"/>
  </w:num>
  <w:num w:numId="3" w16cid:durableId="40902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96C"/>
    <w:rsid w:val="001730CE"/>
    <w:rsid w:val="00A9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EED4C"/>
  <w15:docId w15:val="{BB7C86CF-BC12-4F62-8D8B-34409B3D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4">
    <w:name w:val="Подзаголовок Знак"/>
    <w:basedOn w:val="a0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Название Знак"/>
    <w:basedOn w:val="a0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6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7A2919"/>
    <w:rPr>
      <w:color w:val="0000FF" w:themeColor="hyperlink"/>
      <w:u w:val="single"/>
    </w:rPr>
  </w:style>
  <w:style w:type="paragraph" w:styleId="a7">
    <w:name w:val="Title"/>
    <w:basedOn w:val="a"/>
    <w:next w:val="a8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e">
    <w:name w:val="Normal Indent"/>
    <w:basedOn w:val="a"/>
    <w:uiPriority w:val="99"/>
    <w:unhideWhenUsed/>
    <w:qFormat/>
    <w:rsid w:val="00841CD9"/>
    <w:pPr>
      <w:ind w:left="720"/>
    </w:pPr>
  </w:style>
  <w:style w:type="paragraph" w:styleId="af">
    <w:name w:val="Subtitle"/>
    <w:basedOn w:val="a"/>
    <w:next w:val="a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0">
    <w:name w:val="Table Grid"/>
    <w:basedOn w:val="a1"/>
    <w:uiPriority w:val="59"/>
    <w:rsid w:val="007A29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4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edsoo.ru/7f41a636" TargetMode="External"/><Relationship Id="rId7" Type="http://schemas.openxmlformats.org/officeDocument/2006/relationships/hyperlink" Target="https://m.edsoo.ru/7f41837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25" Type="http://schemas.openxmlformats.org/officeDocument/2006/relationships/hyperlink" Target="https://m.edsoo.ru/7f41a6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636" TargetMode="External"/><Relationship Id="rId20" Type="http://schemas.openxmlformats.org/officeDocument/2006/relationships/hyperlink" Target="https://m.edsoo.ru/7f41a6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1" Type="http://schemas.openxmlformats.org/officeDocument/2006/relationships/hyperlink" Target="https://m.edsoo.ru/7f41837c" TargetMode="External"/><Relationship Id="rId24" Type="http://schemas.openxmlformats.org/officeDocument/2006/relationships/hyperlink" Target="https://m.edsoo.ru/7f41a636" TargetMode="External"/><Relationship Id="rId5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a636" TargetMode="External"/><Relationship Id="rId23" Type="http://schemas.openxmlformats.org/officeDocument/2006/relationships/hyperlink" Target="https://m.edsoo.ru/7f41a636" TargetMode="External"/><Relationship Id="rId10" Type="http://schemas.openxmlformats.org/officeDocument/2006/relationships/hyperlink" Target="https://m.edsoo.ru/7f41837c" TargetMode="External"/><Relationship Id="rId19" Type="http://schemas.openxmlformats.org/officeDocument/2006/relationships/hyperlink" Target="https://m.edsoo.ru/7f41a6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26</Pages>
  <Words>7112</Words>
  <Characters>40540</Characters>
  <Application>Microsoft Office Word</Application>
  <DocSecurity>0</DocSecurity>
  <Lines>337</Lines>
  <Paragraphs>95</Paragraphs>
  <ScaleCrop>false</ScaleCrop>
  <Company>SPecialiST RePack</Company>
  <LinksUpToDate>false</LinksUpToDate>
  <CharactersWithSpaces>47557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79536108915</cp:lastModifiedBy>
  <cp:revision>8</cp:revision>
  <dcterms:created xsi:type="dcterms:W3CDTF">2023-09-15T22:30:00Z</dcterms:created>
  <dcterms:modified xsi:type="dcterms:W3CDTF">2023-10-18T11:22:00Z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