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90" w:rsidRDefault="00B70790">
      <w:pPr>
        <w:pStyle w:val="1"/>
        <w:spacing w:after="110"/>
        <w:rPr>
          <w:bCs/>
        </w:rPr>
      </w:pPr>
    </w:p>
    <w:p w:rsidR="00B70790" w:rsidRDefault="00B70790">
      <w:pPr>
        <w:pStyle w:val="1"/>
        <w:spacing w:after="110"/>
        <w:rPr>
          <w:bCs/>
        </w:rPr>
      </w:pPr>
    </w:p>
    <w:p w:rsidR="00B70790" w:rsidRPr="009A6F07" w:rsidRDefault="009A6F07">
      <w:pPr>
        <w:pStyle w:val="1"/>
        <w:spacing w:after="110"/>
        <w:rPr>
          <w:bCs/>
          <w:lang w:val="ru-RU"/>
        </w:rPr>
      </w:pPr>
      <w:r w:rsidRPr="009A6F07">
        <w:rPr>
          <w:bCs/>
          <w:lang w:val="ru-RU"/>
        </w:rPr>
        <w:t>Муниципальное бюджетное общеобразовательное учреждение</w:t>
      </w:r>
    </w:p>
    <w:p w:rsidR="00B70790" w:rsidRDefault="009A6F07">
      <w:pPr>
        <w:pStyle w:val="Standard"/>
        <w:spacing w:after="110"/>
        <w:jc w:val="center"/>
        <w:rPr>
          <w:b/>
          <w:bCs/>
        </w:rPr>
      </w:pPr>
      <w:r>
        <w:rPr>
          <w:b/>
          <w:bCs/>
        </w:rPr>
        <w:t>Муравлевская средняя общеобразовательная школа</w:t>
      </w:r>
    </w:p>
    <w:p w:rsidR="00B70790" w:rsidRDefault="009A6F07">
      <w:pPr>
        <w:pStyle w:val="Standard"/>
        <w:spacing w:after="110"/>
        <w:jc w:val="center"/>
        <w:rPr>
          <w:b/>
          <w:bCs/>
        </w:rPr>
      </w:pPr>
      <w:r>
        <w:rPr>
          <w:b/>
          <w:bCs/>
        </w:rPr>
        <w:t>Урицкого района Орловской области</w:t>
      </w: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9A6F07">
      <w:pPr>
        <w:pStyle w:val="Standard"/>
        <w:spacing w:after="110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B70790" w:rsidRDefault="009A6F07">
      <w:pPr>
        <w:pStyle w:val="Standard"/>
        <w:spacing w:after="110"/>
        <w:jc w:val="right"/>
        <w:rPr>
          <w:b/>
          <w:bCs/>
        </w:rPr>
      </w:pPr>
      <w:r>
        <w:rPr>
          <w:b/>
          <w:bCs/>
        </w:rPr>
        <w:t>Директор школы:</w:t>
      </w:r>
    </w:p>
    <w:p w:rsidR="00B70790" w:rsidRDefault="009A6F07">
      <w:pPr>
        <w:pStyle w:val="Standard"/>
        <w:spacing w:after="110"/>
        <w:jc w:val="right"/>
        <w:rPr>
          <w:b/>
          <w:bCs/>
        </w:rPr>
      </w:pPr>
      <w:r>
        <w:rPr>
          <w:b/>
          <w:bCs/>
          <w:noProof/>
          <w:lang w:eastAsia="ru-RU" w:bidi="ar-SA"/>
        </w:rPr>
        <w:drawing>
          <wp:inline distT="0" distB="0" distL="0" distR="0">
            <wp:extent cx="1447919" cy="1409759"/>
            <wp:effectExtent l="0" t="0" r="0" b="0"/>
            <wp:docPr id="1" name="Рисунок 1" descr="Печать+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919" cy="1409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В.В.Скукин</w:t>
      </w:r>
      <w:proofErr w:type="spellEnd"/>
    </w:p>
    <w:p w:rsidR="00B70790" w:rsidRDefault="009A6F07">
      <w:pPr>
        <w:pStyle w:val="Standard"/>
        <w:spacing w:after="110"/>
        <w:jc w:val="right"/>
        <w:rPr>
          <w:b/>
          <w:bCs/>
        </w:rPr>
      </w:pPr>
      <w:r>
        <w:rPr>
          <w:b/>
          <w:bCs/>
        </w:rPr>
        <w:t>«05» августа 2022 г.</w:t>
      </w: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9A6F07">
      <w:pPr>
        <w:pStyle w:val="Standard"/>
        <w:spacing w:after="11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общеобразовательная (общеразвивающая) программа</w:t>
      </w:r>
    </w:p>
    <w:p w:rsidR="00B70790" w:rsidRDefault="009A6F07">
      <w:pPr>
        <w:pStyle w:val="Standard"/>
        <w:spacing w:after="11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«3D моделирование в практической робототехнике»</w:t>
      </w: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B70790">
      <w:pPr>
        <w:pStyle w:val="Standard"/>
        <w:spacing w:after="110"/>
        <w:jc w:val="center"/>
        <w:rPr>
          <w:b/>
          <w:bCs/>
        </w:rPr>
      </w:pPr>
    </w:p>
    <w:p w:rsidR="00B70790" w:rsidRDefault="00B70790">
      <w:pPr>
        <w:pStyle w:val="Standard"/>
        <w:spacing w:after="110"/>
        <w:rPr>
          <w:b/>
          <w:bCs/>
        </w:rPr>
      </w:pPr>
    </w:p>
    <w:p w:rsidR="00B70790" w:rsidRDefault="00B70790">
      <w:pPr>
        <w:pStyle w:val="Standard"/>
        <w:spacing w:after="110"/>
        <w:rPr>
          <w:b/>
          <w:bCs/>
        </w:rPr>
      </w:pPr>
    </w:p>
    <w:p w:rsidR="00B70790" w:rsidRDefault="00B70790">
      <w:pPr>
        <w:pStyle w:val="Standard"/>
        <w:spacing w:after="110"/>
        <w:rPr>
          <w:b/>
          <w:bCs/>
        </w:rPr>
      </w:pPr>
    </w:p>
    <w:p w:rsidR="00B70790" w:rsidRDefault="00B70790">
      <w:pPr>
        <w:pStyle w:val="Standard"/>
        <w:spacing w:after="110"/>
        <w:rPr>
          <w:b/>
          <w:bCs/>
        </w:rPr>
      </w:pPr>
    </w:p>
    <w:p w:rsidR="00B70790" w:rsidRDefault="00B70790">
      <w:pPr>
        <w:pStyle w:val="Standard"/>
        <w:spacing w:after="110"/>
        <w:rPr>
          <w:b/>
          <w:bCs/>
        </w:rPr>
      </w:pPr>
    </w:p>
    <w:p w:rsidR="00B70790" w:rsidRDefault="008B4A2A">
      <w:pPr>
        <w:pStyle w:val="Standard"/>
        <w:spacing w:after="110"/>
        <w:rPr>
          <w:b/>
          <w:bCs/>
        </w:rPr>
      </w:pPr>
      <w:r>
        <w:rPr>
          <w:b/>
          <w:bCs/>
        </w:rPr>
        <w:t>Возраст учащихся: 6,5</w:t>
      </w:r>
      <w:r w:rsidR="009A6F07">
        <w:rPr>
          <w:b/>
          <w:bCs/>
        </w:rPr>
        <w:t>-17 лет.</w:t>
      </w:r>
    </w:p>
    <w:p w:rsidR="00B70790" w:rsidRDefault="009A6F07">
      <w:pPr>
        <w:pStyle w:val="Standard"/>
        <w:spacing w:after="110"/>
        <w:rPr>
          <w:b/>
          <w:bCs/>
        </w:rPr>
      </w:pPr>
      <w:r>
        <w:rPr>
          <w:b/>
          <w:bCs/>
        </w:rPr>
        <w:t>Срок реализации: 2 года</w:t>
      </w:r>
    </w:p>
    <w:p w:rsidR="00B70790" w:rsidRPr="009A6F07" w:rsidRDefault="009A6F07">
      <w:pPr>
        <w:pStyle w:val="1"/>
        <w:spacing w:after="110"/>
        <w:rPr>
          <w:lang w:val="ru-RU"/>
        </w:rPr>
      </w:pPr>
      <w:r w:rsidRPr="009A6F07">
        <w:rPr>
          <w:lang w:val="ru-RU"/>
        </w:rPr>
        <w:lastRenderedPageBreak/>
        <w:t>ПОЯСНИТЕЛЬНАЯ ЗАПИСКА</w:t>
      </w:r>
    </w:p>
    <w:p w:rsidR="00B70790" w:rsidRDefault="009A6F07">
      <w:pPr>
        <w:pStyle w:val="Standard"/>
        <w:spacing w:line="360" w:lineRule="auto"/>
        <w:ind w:left="-15" w:firstLine="852"/>
      </w:pPr>
      <w:r>
        <w:t>В последнее время, в связи со стремительным развитием информационных технологий, появляются все новые возможности для обеспечения производственных процессов. Важно выпустить качественную продукцию, уменьшив количество исправлений на всем жизненном цикле, начиная с этапа проектирования. Развитие 3D технологий позволяет решить эти задачи и с высокой точностью визуализировать уже существующие предметы и их компоновку, производить детализацию проектируемых объектов, обеспечивая полное погружение в задачу.</w:t>
      </w:r>
    </w:p>
    <w:p w:rsidR="00B70790" w:rsidRDefault="009A6F07">
      <w:pPr>
        <w:pStyle w:val="Standard"/>
        <w:spacing w:line="360" w:lineRule="auto"/>
        <w:ind w:left="-15" w:firstLine="852"/>
      </w:pPr>
      <w:r>
        <w:t>Постоянное совершенствование компьютерного оборудования и программного обеспечения сделало 3D-технологии доступными. Сегодня 3D-модели повсеместно используют вместо обычных макетов в проектировании для проработки крупных или миниатюрных деталей. Образовательные учреждения должны идти в ногу со временем, отслеживать технологические новинки и знакомить с ними учащихся, чтобы у них появилось стремление быть в курсе развития современных технологий.</w:t>
      </w:r>
    </w:p>
    <w:p w:rsidR="00B70790" w:rsidRDefault="009A6F07">
      <w:pPr>
        <w:pStyle w:val="Standard"/>
        <w:spacing w:line="360" w:lineRule="auto"/>
        <w:ind w:left="-15" w:firstLine="852"/>
      </w:pPr>
      <w:r>
        <w:t xml:space="preserve">Технология 3D печати довольно новая и она развивается действительно очень быстро. Совсем недавно быстрое </w:t>
      </w:r>
      <w:proofErr w:type="spellStart"/>
      <w:r>
        <w:t>прототипирование</w:t>
      </w:r>
      <w:proofErr w:type="spellEnd"/>
      <w:r>
        <w:t xml:space="preserve"> было ограничено в детских образовательных учреждениях из-за высокой стоимости оборудования и расходных материалов. Но появилась технология послойного наращивания, и 3D печать стала доступным инструментом для учащихся. Они с радостью используют данную технологию для быстрого </w:t>
      </w:r>
      <w:proofErr w:type="spellStart"/>
      <w:r>
        <w:t>прототипирования</w:t>
      </w:r>
      <w:proofErr w:type="spellEnd"/>
      <w:r>
        <w:t xml:space="preserve"> и мелкосерийного производства.</w:t>
      </w:r>
    </w:p>
    <w:p w:rsidR="00B70790" w:rsidRDefault="009A6F07">
      <w:pPr>
        <w:pStyle w:val="Standard"/>
        <w:spacing w:line="360" w:lineRule="auto"/>
        <w:ind w:left="-15" w:firstLine="852"/>
      </w:pPr>
      <w:r>
        <w:t xml:space="preserve">В настоящее время 3D технологии настолько доступны (как приобретение самой машины, так и расходных материалов), что об этой технологии можно не только рассказывать, но и активно пользоваться на занятиях. Использование 3D печати открывает быстрый путь к итерационному моделированию. Учащиеся могут разрабатывать 3D детали в различных программах как </w:t>
      </w:r>
      <w:proofErr w:type="spellStart"/>
      <w:r>
        <w:t>Solidworks</w:t>
      </w:r>
      <w:proofErr w:type="spellEnd"/>
      <w:r>
        <w:t xml:space="preserve">, </w:t>
      </w:r>
      <w:proofErr w:type="spellStart"/>
      <w:r>
        <w:t>Autodesk</w:t>
      </w:r>
      <w:proofErr w:type="spellEnd"/>
      <w:r>
        <w:t xml:space="preserve">, 3Ds </w:t>
      </w:r>
      <w:proofErr w:type="spellStart"/>
      <w:r>
        <w:t>Max</w:t>
      </w:r>
      <w:proofErr w:type="spellEnd"/>
      <w:r>
        <w:t>, а также на программах бесплатного распространения (</w:t>
      </w:r>
      <w:proofErr w:type="spellStart"/>
      <w:r>
        <w:t>OpenSCAD</w:t>
      </w:r>
      <w:proofErr w:type="spellEnd"/>
      <w:r>
        <w:t xml:space="preserve">, </w:t>
      </w:r>
      <w:proofErr w:type="spellStart"/>
      <w:r>
        <w:t>FreeCad</w:t>
      </w:r>
      <w:proofErr w:type="spellEnd"/>
      <w:r>
        <w:t>). Применение 3D технологии неизбежно ведет к увеличению доли инноваций в ученических проектах. Дети вовлекаются в процесс самой разработки и производства создаваемой детали.</w:t>
      </w:r>
    </w:p>
    <w:p w:rsidR="00B70790" w:rsidRDefault="009A6F07">
      <w:pPr>
        <w:pStyle w:val="Standard"/>
        <w:spacing w:line="360" w:lineRule="auto"/>
        <w:ind w:left="-15" w:firstLine="852"/>
      </w:pPr>
      <w:r>
        <w:t>Однажды нарисовав на бумаге свой замысел, смоделировав его в CAD программе и напечатав на 3D принтере, учащиеся будут печатать на 3D принтере еще и еще. Эта технология действительно увлекательна для ребенка, когда смоделированный на компьютере авторский рисунок фигуры, игрушки или скульптуры учащегося через небольшой промежуток времени оказывается у него в руках.</w:t>
      </w:r>
    </w:p>
    <w:p w:rsidR="00B70790" w:rsidRDefault="009A6F07">
      <w:pPr>
        <w:pStyle w:val="Standard"/>
        <w:spacing w:after="78" w:line="360" w:lineRule="auto"/>
        <w:ind w:left="-15" w:firstLine="852"/>
      </w:pPr>
      <w:r>
        <w:t xml:space="preserve">3D принтер уже сейчас используется во многих сферах деятельности нашей жизни. Формы самых различных объектов могут быть смоделированы в 3D и затем </w:t>
      </w:r>
      <w:r>
        <w:lastRenderedPageBreak/>
        <w:t xml:space="preserve">воплощены в жизнь с помощью 3D принтеров. Есть такие области творчества, в которых помощь 3D принтера трудно переоценить. И одна из них  это робототехника. Освоив 3D моделирование начального уровня, можно уже создавать достаточно интересные действующие модели роботов, что очень расширяет возможности изучения программирования контроллеров, а главное, усиливает интерес к такому роду дополнительного образования для школьников. 3D печать на порядок облегчает конструирование, тем более при наличии бесплатного для обучения программного обеспечения, например, такого, как </w:t>
      </w:r>
      <w:proofErr w:type="spellStart"/>
      <w:r>
        <w:t>FreeCad</w:t>
      </w:r>
      <w:proofErr w:type="spellEnd"/>
      <w:r>
        <w:t>.</w:t>
      </w:r>
    </w:p>
    <w:p w:rsidR="00B70790" w:rsidRDefault="009A6F07">
      <w:pPr>
        <w:pStyle w:val="Standard"/>
        <w:spacing w:line="360" w:lineRule="auto"/>
        <w:ind w:left="-15" w:firstLine="852"/>
      </w:pPr>
      <w:r>
        <w:t xml:space="preserve">Использование 3D принтеров в робототехнике «тянет» за собой целую вереницу необходимых знаний в моделировании, физике, математике, программировании. 3D печать </w:t>
      </w:r>
      <w:r>
        <w:rPr>
          <w:rFonts w:ascii="Segoe UI Symbol" w:eastAsia="Segoe UI Symbol" w:hAnsi="Segoe UI Symbol" w:cs="Segoe UI Symbol"/>
        </w:rPr>
        <w:t>-</w:t>
      </w:r>
      <w:r>
        <w:t xml:space="preserve"> это мощный образовательный инструмент, который может привить ребенку привычку не использовать только готовое, но творить самому.</w:t>
      </w:r>
    </w:p>
    <w:p w:rsidR="00B70790" w:rsidRDefault="009A6F07">
      <w:pPr>
        <w:pStyle w:val="Standard"/>
        <w:spacing w:line="360" w:lineRule="auto"/>
        <w:ind w:left="-15" w:firstLine="852"/>
      </w:pPr>
      <w:r>
        <w:t>Во время работы на 3D принтере постоянно рождаются новые идеи. Так как принтер печатает самостоятельно, в это время учащийся может спокойно следить за его работой и обдумывать новые идеи. 3D принтер освобождает детей от рутинного занятия и позволяет ему заниматься творчеством.</w:t>
      </w:r>
    </w:p>
    <w:p w:rsidR="00B70790" w:rsidRDefault="009A6F07">
      <w:pPr>
        <w:pStyle w:val="Standard"/>
        <w:spacing w:after="19" w:line="360" w:lineRule="auto"/>
        <w:ind w:right="3" w:firstLine="852"/>
      </w:pPr>
      <w:r>
        <w:rPr>
          <w:color w:val="131312"/>
        </w:rPr>
        <w:t xml:space="preserve">Дополнительная общеобразовательная (общеразвивающая) программа «3D моделирование в практической робототехнике» (далее по тексту – Программа) совмещает в себе два направления – 3D моделирование и робототехнику. Создание роботов происходит с использованием деталей из комплекта для конструирования моделей и узлов (пневматика), </w:t>
      </w:r>
      <w:r>
        <w:rPr>
          <w:color w:val="000000"/>
        </w:rPr>
        <w:t xml:space="preserve">набора для конструирования моделей и узлов (источники энергии), набора для конструирования моделей и узлов </w:t>
      </w:r>
      <w:r>
        <w:rPr>
          <w:color w:val="000000"/>
          <w:shd w:val="clear" w:color="auto" w:fill="FFFFFF"/>
        </w:rPr>
        <w:t>(основы механики),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</w:t>
      </w:r>
      <w:r>
        <w:rPr>
          <w:rFonts w:eastAsia="Times New Roman" w:cs="Arial"/>
          <w:color w:val="000000"/>
          <w:shd w:val="clear" w:color="auto" w:fill="FFFFFF"/>
          <w:lang w:eastAsia="ru-RU"/>
        </w:rPr>
        <w:t xml:space="preserve">абора для изучения программирования на языке </w:t>
      </w:r>
      <w:proofErr w:type="spellStart"/>
      <w:r>
        <w:rPr>
          <w:rFonts w:eastAsia="Times New Roman" w:cs="Arial"/>
          <w:color w:val="000000"/>
          <w:shd w:val="clear" w:color="auto" w:fill="FFFFFF"/>
          <w:lang w:eastAsia="ru-RU"/>
        </w:rPr>
        <w:t>JavaScript</w:t>
      </w:r>
      <w:proofErr w:type="spellEnd"/>
      <w:r>
        <w:rPr>
          <w:color w:val="131312"/>
          <w:sz w:val="22"/>
          <w:szCs w:val="22"/>
        </w:rPr>
        <w:t xml:space="preserve"> </w:t>
      </w:r>
      <w:r>
        <w:rPr>
          <w:color w:val="131312"/>
        </w:rPr>
        <w:t>и моделирования и изготовления детьми на 3D принтере собственных деталей.</w:t>
      </w:r>
    </w:p>
    <w:p w:rsidR="00B70790" w:rsidRDefault="009A6F07">
      <w:pPr>
        <w:pStyle w:val="Standard"/>
        <w:spacing w:after="159" w:line="360" w:lineRule="auto"/>
        <w:ind w:left="847" w:hanging="10"/>
      </w:pPr>
      <w:r>
        <w:rPr>
          <w:b/>
          <w:i/>
          <w:color w:val="131312"/>
        </w:rPr>
        <w:t>Направленность программы</w:t>
      </w:r>
      <w:r>
        <w:rPr>
          <w:b/>
          <w:color w:val="131312"/>
        </w:rPr>
        <w:t xml:space="preserve"> – техническая.</w:t>
      </w:r>
    </w:p>
    <w:p w:rsidR="00B70790" w:rsidRDefault="009A6F07">
      <w:pPr>
        <w:pStyle w:val="Standard"/>
        <w:spacing w:after="159" w:line="360" w:lineRule="auto"/>
        <w:ind w:left="847" w:hanging="10"/>
      </w:pPr>
      <w:r>
        <w:rPr>
          <w:b/>
          <w:i/>
          <w:color w:val="131312"/>
        </w:rPr>
        <w:t>Уровень освоения</w:t>
      </w:r>
      <w:r>
        <w:rPr>
          <w:b/>
          <w:color w:val="131312"/>
        </w:rPr>
        <w:t xml:space="preserve"> – углубленный.</w:t>
      </w:r>
    </w:p>
    <w:p w:rsidR="00B70790" w:rsidRDefault="009A6F07">
      <w:pPr>
        <w:pStyle w:val="Standard"/>
        <w:spacing w:after="1" w:line="360" w:lineRule="auto"/>
        <w:ind w:right="794" w:firstLine="850"/>
        <w:rPr>
          <w:color w:val="131312"/>
        </w:rPr>
      </w:pPr>
      <w:r>
        <w:rPr>
          <w:color w:val="131312"/>
        </w:rPr>
        <w:t xml:space="preserve">Программа направлена на знакомство и освоение учащимися современных технологий </w:t>
      </w:r>
      <w:r>
        <w:rPr>
          <w:color w:val="131312"/>
        </w:rPr>
        <w:tab/>
        <w:t xml:space="preserve">конструирования, </w:t>
      </w:r>
      <w:r>
        <w:rPr>
          <w:color w:val="131312"/>
        </w:rPr>
        <w:tab/>
        <w:t xml:space="preserve">программирования, </w:t>
      </w:r>
      <w:r>
        <w:rPr>
          <w:color w:val="131312"/>
        </w:rPr>
        <w:tab/>
        <w:t>трехмерного моделирования и использования роботизированных устройств.</w:t>
      </w:r>
    </w:p>
    <w:p w:rsidR="00B70790" w:rsidRDefault="009A6F07">
      <w:pPr>
        <w:pStyle w:val="Standard"/>
        <w:spacing w:after="1" w:line="360" w:lineRule="auto"/>
        <w:ind w:left="-15" w:right="-10" w:firstLine="842"/>
      </w:pPr>
      <w:r>
        <w:rPr>
          <w:color w:val="131312"/>
        </w:rPr>
        <w:t>Программа разработана в соответствии с государственной образовательной политикой и современными нормативными документами в сфере образования.</w:t>
      </w:r>
    </w:p>
    <w:p w:rsidR="00B70790" w:rsidRDefault="009A6F07">
      <w:pPr>
        <w:pStyle w:val="Standard"/>
        <w:spacing w:line="360" w:lineRule="auto"/>
        <w:ind w:left="-15" w:firstLine="852"/>
      </w:pPr>
      <w:r>
        <w:rPr>
          <w:b/>
          <w:i/>
        </w:rPr>
        <w:t>Актуальность</w:t>
      </w:r>
      <w:r>
        <w:rPr>
          <w:b/>
        </w:rPr>
        <w:t xml:space="preserve"> </w:t>
      </w:r>
      <w:r>
        <w:t xml:space="preserve">данной программы обусловлена стремительным развитием информационных технологий, при существующей большой задержке их освоения в </w:t>
      </w:r>
      <w:r>
        <w:lastRenderedPageBreak/>
        <w:t>образовательных учреждениях. Так же есть большая потребность научных и производственных организаций в специалистах в данной сфере.</w:t>
      </w:r>
    </w:p>
    <w:p w:rsidR="00B70790" w:rsidRDefault="009A6F07">
      <w:pPr>
        <w:pStyle w:val="Standard"/>
        <w:spacing w:line="360" w:lineRule="auto"/>
        <w:ind w:left="-15" w:firstLine="852"/>
      </w:pPr>
      <w:r>
        <w:t>Образовательный процесс у обучающихся способствует развитию элементов технологической культуры, как важных составляющих культуры современного человека.</w:t>
      </w:r>
    </w:p>
    <w:p w:rsidR="00B70790" w:rsidRDefault="009A6F07">
      <w:pPr>
        <w:pStyle w:val="Standard"/>
        <w:spacing w:line="360" w:lineRule="auto"/>
        <w:ind w:left="-5" w:hanging="10"/>
      </w:pPr>
      <w:r>
        <w:t>У детей формируются знания об основных принципах конструирования, программирования, трехмерного моделирования, и приобретаются практические навыки работы на современном 3D оборудовании и с различным программным обеспечением.</w:t>
      </w:r>
    </w:p>
    <w:p w:rsidR="00B70790" w:rsidRPr="009A6F07" w:rsidRDefault="009A6F07">
      <w:pPr>
        <w:pStyle w:val="2"/>
        <w:spacing w:line="360" w:lineRule="auto"/>
        <w:ind w:left="847" w:right="1497"/>
        <w:rPr>
          <w:lang w:val="ru-RU"/>
        </w:rPr>
      </w:pPr>
      <w:r w:rsidRPr="009A6F07">
        <w:rPr>
          <w:lang w:val="ru-RU"/>
        </w:rPr>
        <w:t>Отличительные особенности программы</w:t>
      </w:r>
    </w:p>
    <w:p w:rsidR="00B70790" w:rsidRDefault="009A6F07">
      <w:pPr>
        <w:pStyle w:val="Standard"/>
        <w:spacing w:line="360" w:lineRule="auto"/>
        <w:ind w:left="-15" w:firstLine="852"/>
      </w:pPr>
      <w:r>
        <w:t xml:space="preserve">Обучающиеся по данной Программе с первых занятий погружаются в 3D технологии и робототехнику. Изготовление собственных деталей и применение их в конструкции роботов демонстрирует наглядность и реальность применения умственных и творческих способностей ребенка на практике. </w:t>
      </w:r>
      <w:proofErr w:type="gramStart"/>
      <w:r>
        <w:t xml:space="preserve">Работа с новейшими средствами конструкторского технического проектирования (САПР и 3D-принтер) и </w:t>
      </w:r>
      <w:r>
        <w:rPr>
          <w:color w:val="131312"/>
        </w:rPr>
        <w:t xml:space="preserve">с использованием деталей из комплекта для конструирования моделей и узлов (пневматика), </w:t>
      </w:r>
      <w:r>
        <w:rPr>
          <w:color w:val="000000"/>
        </w:rPr>
        <w:t xml:space="preserve">набора для конструирования моделей и узлов (источники энергии), набора для конструирования моделей и узлов </w:t>
      </w:r>
      <w:r>
        <w:rPr>
          <w:color w:val="000000"/>
          <w:shd w:val="clear" w:color="auto" w:fill="FFFFFF"/>
        </w:rPr>
        <w:t>(основы механики),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</w:t>
      </w:r>
      <w:r>
        <w:rPr>
          <w:rFonts w:eastAsia="Times New Roman" w:cs="Arial"/>
          <w:color w:val="000000"/>
          <w:shd w:val="clear" w:color="auto" w:fill="FFFFFF"/>
          <w:lang w:eastAsia="ru-RU"/>
        </w:rPr>
        <w:t xml:space="preserve">абора для изучения программирования на языке </w:t>
      </w:r>
      <w:proofErr w:type="spellStart"/>
      <w:r>
        <w:rPr>
          <w:rFonts w:eastAsia="Times New Roman" w:cs="Arial"/>
          <w:color w:val="000000"/>
          <w:shd w:val="clear" w:color="auto" w:fill="FFFFFF"/>
          <w:lang w:eastAsia="ru-RU"/>
        </w:rPr>
        <w:t>JavaScript</w:t>
      </w:r>
      <w:proofErr w:type="spellEnd"/>
      <w:r>
        <w:rPr>
          <w:rFonts w:eastAsia="Times New Roman" w:cs="Arial"/>
          <w:color w:val="000000"/>
          <w:shd w:val="clear" w:color="auto" w:fill="FFFFFF"/>
          <w:lang w:eastAsia="ru-RU"/>
        </w:rPr>
        <w:t xml:space="preserve"> </w:t>
      </w:r>
      <w:r>
        <w:t>позволяет обучающимся начать осваивать современные конструкторские и информационные технологии, которые способствуют развитию личности в техническом</w:t>
      </w:r>
      <w:proofErr w:type="gramEnd"/>
      <w:r>
        <w:t xml:space="preserve"> </w:t>
      </w:r>
      <w:proofErr w:type="gramStart"/>
      <w:r>
        <w:t>направлении</w:t>
      </w:r>
      <w:proofErr w:type="gramEnd"/>
      <w:r>
        <w:t>.</w:t>
      </w:r>
    </w:p>
    <w:p w:rsidR="00B70790" w:rsidRPr="009A6F07" w:rsidRDefault="009A6F07">
      <w:pPr>
        <w:pStyle w:val="2"/>
        <w:spacing w:line="360" w:lineRule="auto"/>
        <w:ind w:left="847" w:right="1497"/>
        <w:rPr>
          <w:lang w:val="ru-RU"/>
        </w:rPr>
      </w:pPr>
      <w:r w:rsidRPr="009A6F07">
        <w:rPr>
          <w:lang w:val="ru-RU"/>
        </w:rPr>
        <w:t>Адресат программы</w:t>
      </w:r>
    </w:p>
    <w:p w:rsidR="00B70790" w:rsidRDefault="009A6F07">
      <w:pPr>
        <w:pStyle w:val="Standard"/>
        <w:spacing w:after="17" w:line="360" w:lineRule="auto"/>
        <w:ind w:left="-15" w:firstLine="842"/>
      </w:pPr>
      <w:r>
        <w:t>Программа предназначена для мальчиков и девочек 10-17 лет, имеющих базовые навыки владения ПК и желающих научиться воплощать свои идеи с помощью современного оборудования.</w:t>
      </w:r>
    </w:p>
    <w:p w:rsidR="00B70790" w:rsidRPr="009A6F07" w:rsidRDefault="009A6F07">
      <w:pPr>
        <w:pStyle w:val="2"/>
        <w:spacing w:line="360" w:lineRule="auto"/>
        <w:ind w:left="847" w:right="1497"/>
        <w:rPr>
          <w:lang w:val="ru-RU"/>
        </w:rPr>
      </w:pPr>
      <w:r w:rsidRPr="009A6F07">
        <w:rPr>
          <w:lang w:val="ru-RU"/>
        </w:rPr>
        <w:t>Объем и срок реализации программы</w:t>
      </w:r>
    </w:p>
    <w:p w:rsidR="00B70790" w:rsidRDefault="009A6F07">
      <w:pPr>
        <w:pStyle w:val="Standard"/>
        <w:spacing w:line="360" w:lineRule="auto"/>
        <w:ind w:left="-15" w:firstLine="852"/>
      </w:pPr>
      <w:r>
        <w:t>Программа рассчитана на два года обучения. Общий объем - 136 часов (68 часа – 1 год обучения, 68 часа – 2 год обучения)</w:t>
      </w:r>
    </w:p>
    <w:p w:rsidR="00B70790" w:rsidRDefault="009A6F07">
      <w:pPr>
        <w:pStyle w:val="Standard"/>
        <w:spacing w:line="360" w:lineRule="auto"/>
        <w:ind w:left="-15" w:firstLine="852"/>
      </w:pPr>
      <w:r>
        <w:rPr>
          <w:b/>
          <w:i/>
        </w:rPr>
        <w:t>Цель:</w:t>
      </w:r>
      <w:r>
        <w:rPr>
          <w:b/>
        </w:rPr>
        <w:t xml:space="preserve"> </w:t>
      </w:r>
      <w:r>
        <w:t>развитие творческих и конструкторских способностей учащихся на основе преобразования виртуальных идей в материальные с помощью 3D оборудования.</w:t>
      </w:r>
    </w:p>
    <w:p w:rsidR="00B70790" w:rsidRDefault="009A6F07">
      <w:pPr>
        <w:pStyle w:val="Standard"/>
        <w:spacing w:after="153" w:line="360" w:lineRule="auto"/>
        <w:ind w:left="847" w:right="1497" w:hanging="10"/>
      </w:pPr>
      <w:r>
        <w:rPr>
          <w:b/>
          <w:i/>
        </w:rPr>
        <w:t>Задачи:</w:t>
      </w:r>
    </w:p>
    <w:p w:rsidR="00B70790" w:rsidRDefault="009A6F07">
      <w:pPr>
        <w:pStyle w:val="Standard"/>
        <w:spacing w:after="181" w:line="360" w:lineRule="auto"/>
        <w:ind w:left="847" w:hanging="10"/>
      </w:pPr>
      <w:r>
        <w:rPr>
          <w:i/>
        </w:rPr>
        <w:t>Обучающие:</w:t>
      </w:r>
    </w:p>
    <w:p w:rsidR="00B70790" w:rsidRDefault="009A6F07">
      <w:pPr>
        <w:pStyle w:val="Standard"/>
        <w:numPr>
          <w:ilvl w:val="0"/>
          <w:numId w:val="10"/>
        </w:numPr>
        <w:spacing w:after="29" w:line="360" w:lineRule="auto"/>
        <w:ind w:firstLine="852"/>
      </w:pPr>
      <w:r>
        <w:t>Ознакомить учащихся с комплексом базовых технологий, применяемых при создании роботов с использованием современных разработок по робототехнике в области образования;</w:t>
      </w:r>
    </w:p>
    <w:p w:rsidR="00B70790" w:rsidRDefault="009A6F07">
      <w:pPr>
        <w:pStyle w:val="Standard"/>
        <w:numPr>
          <w:ilvl w:val="0"/>
          <w:numId w:val="2"/>
        </w:numPr>
        <w:spacing w:after="120" w:line="360" w:lineRule="auto"/>
        <w:ind w:firstLine="852"/>
      </w:pPr>
      <w:r>
        <w:lastRenderedPageBreak/>
        <w:t xml:space="preserve">Обучить </w:t>
      </w:r>
      <w:r>
        <w:tab/>
        <w:t xml:space="preserve">работе </w:t>
      </w:r>
      <w:r>
        <w:tab/>
        <w:t xml:space="preserve">в </w:t>
      </w:r>
      <w:r>
        <w:tab/>
        <w:t xml:space="preserve">основных </w:t>
      </w:r>
      <w:r>
        <w:tab/>
        <w:t xml:space="preserve">программах </w:t>
      </w:r>
      <w:r>
        <w:tab/>
        <w:t xml:space="preserve">(САПР) </w:t>
      </w:r>
      <w:r>
        <w:tab/>
        <w:t xml:space="preserve">для </w:t>
      </w:r>
      <w:r>
        <w:tab/>
        <w:t>трехмерного проектирования;</w:t>
      </w:r>
    </w:p>
    <w:p w:rsidR="00B70790" w:rsidRDefault="009A6F07">
      <w:pPr>
        <w:pStyle w:val="Standard"/>
        <w:numPr>
          <w:ilvl w:val="0"/>
          <w:numId w:val="2"/>
        </w:numPr>
        <w:spacing w:after="137" w:line="360" w:lineRule="auto"/>
        <w:ind w:firstLine="852"/>
      </w:pPr>
      <w:r>
        <w:t>Изучить основные понятия о трехмерных моделях и моделировании;</w:t>
      </w:r>
    </w:p>
    <w:p w:rsidR="00B70790" w:rsidRDefault="009A6F07">
      <w:pPr>
        <w:pStyle w:val="Standard"/>
        <w:numPr>
          <w:ilvl w:val="0"/>
          <w:numId w:val="2"/>
        </w:numPr>
        <w:spacing w:line="360" w:lineRule="auto"/>
        <w:ind w:firstLine="852"/>
      </w:pPr>
      <w:r>
        <w:t>Обучить работе на современном трехмерном оборудовании (3D принтер) для реализации своих виртуальных идей и проектов.</w:t>
      </w:r>
    </w:p>
    <w:p w:rsidR="00B70790" w:rsidRDefault="009A6F07">
      <w:pPr>
        <w:pStyle w:val="Standard"/>
        <w:spacing w:after="181" w:line="360" w:lineRule="auto"/>
        <w:ind w:left="847" w:hanging="10"/>
      </w:pPr>
      <w:r>
        <w:rPr>
          <w:i/>
        </w:rPr>
        <w:t>Развивающие:</w:t>
      </w:r>
    </w:p>
    <w:p w:rsidR="00B70790" w:rsidRDefault="009A6F07">
      <w:pPr>
        <w:pStyle w:val="Standard"/>
        <w:numPr>
          <w:ilvl w:val="0"/>
          <w:numId w:val="2"/>
        </w:numPr>
        <w:spacing w:after="137" w:line="360" w:lineRule="auto"/>
        <w:ind w:firstLine="852"/>
      </w:pPr>
      <w:r>
        <w:t>Развить познавательную активность в сфере инновационных технологий;</w:t>
      </w:r>
    </w:p>
    <w:p w:rsidR="00B70790" w:rsidRDefault="009A6F07">
      <w:pPr>
        <w:pStyle w:val="Standard"/>
        <w:numPr>
          <w:ilvl w:val="0"/>
          <w:numId w:val="2"/>
        </w:numPr>
        <w:spacing w:line="360" w:lineRule="auto"/>
        <w:ind w:firstLine="852"/>
      </w:pPr>
      <w:r>
        <w:t>Привить чувство технического вкуса;</w:t>
      </w:r>
    </w:p>
    <w:p w:rsidR="00B70790" w:rsidRDefault="009A6F07">
      <w:pPr>
        <w:pStyle w:val="Standard"/>
        <w:numPr>
          <w:ilvl w:val="0"/>
          <w:numId w:val="2"/>
        </w:numPr>
        <w:spacing w:after="25" w:line="360" w:lineRule="auto"/>
        <w:ind w:firstLine="852"/>
      </w:pPr>
      <w:r>
        <w:t xml:space="preserve">Развить пространственное мышление и творческое воображение за счет обучения работе в системе автоматизированного проектирования </w:t>
      </w:r>
      <w:proofErr w:type="spellStart"/>
      <w:r>
        <w:t>FreeCAD</w:t>
      </w:r>
      <w:proofErr w:type="spellEnd"/>
      <w:r>
        <w:t>;</w:t>
      </w:r>
    </w:p>
    <w:p w:rsidR="00B70790" w:rsidRDefault="009A6F07">
      <w:pPr>
        <w:pStyle w:val="Standard"/>
        <w:numPr>
          <w:ilvl w:val="0"/>
          <w:numId w:val="2"/>
        </w:numPr>
        <w:spacing w:after="26" w:line="360" w:lineRule="auto"/>
        <w:ind w:firstLine="852"/>
      </w:pPr>
      <w:r>
        <w:t>Развить у учащихся основ инженерного мышления, навыки конструирования, программирования и эффективного использования кибернетических систем;</w:t>
      </w:r>
    </w:p>
    <w:p w:rsidR="00B70790" w:rsidRDefault="009A6F07">
      <w:pPr>
        <w:pStyle w:val="Standard"/>
        <w:numPr>
          <w:ilvl w:val="0"/>
          <w:numId w:val="2"/>
        </w:numPr>
        <w:spacing w:after="26" w:line="360" w:lineRule="auto"/>
        <w:ind w:firstLine="852"/>
      </w:pPr>
      <w:r>
        <w:t>Развить сосредоточенность и целеустремленность в работе с высокоточным оборудованием;</w:t>
      </w:r>
    </w:p>
    <w:p w:rsidR="00B70790" w:rsidRDefault="009A6F07">
      <w:pPr>
        <w:pStyle w:val="Standard"/>
        <w:numPr>
          <w:ilvl w:val="0"/>
          <w:numId w:val="2"/>
        </w:numPr>
        <w:spacing w:after="137" w:line="360" w:lineRule="auto"/>
        <w:ind w:firstLine="852"/>
      </w:pPr>
      <w:r>
        <w:t>Развить мелкую моторку, внимательность и аккуратность;</w:t>
      </w:r>
    </w:p>
    <w:p w:rsidR="00B70790" w:rsidRDefault="009A6F07">
      <w:pPr>
        <w:pStyle w:val="Standard"/>
        <w:numPr>
          <w:ilvl w:val="0"/>
          <w:numId w:val="2"/>
        </w:numPr>
        <w:spacing w:line="360" w:lineRule="auto"/>
        <w:ind w:firstLine="852"/>
      </w:pPr>
      <w:r>
        <w:t>Развить самостоятельность и самоконтроль при реализации проектов;</w:t>
      </w:r>
    </w:p>
    <w:p w:rsidR="00B70790" w:rsidRDefault="009A6F07">
      <w:pPr>
        <w:pStyle w:val="Standard"/>
        <w:numPr>
          <w:ilvl w:val="0"/>
          <w:numId w:val="2"/>
        </w:numPr>
        <w:spacing w:line="360" w:lineRule="auto"/>
        <w:ind w:firstLine="852"/>
      </w:pPr>
      <w:r>
        <w:t xml:space="preserve">Развить способность работать в коллективе, умение оказывать   </w:t>
      </w:r>
    </w:p>
    <w:p w:rsidR="00B70790" w:rsidRDefault="009A6F07">
      <w:pPr>
        <w:pStyle w:val="Standard"/>
        <w:spacing w:line="360" w:lineRule="auto"/>
        <w:ind w:left="862" w:hanging="10"/>
      </w:pPr>
      <w:r>
        <w:t>поддержку в реализации чужих идей и взаимодействие для достижения общих целей.</w:t>
      </w:r>
    </w:p>
    <w:p w:rsidR="00B70790" w:rsidRDefault="009A6F07">
      <w:pPr>
        <w:pStyle w:val="Standard"/>
        <w:spacing w:after="181" w:line="360" w:lineRule="auto"/>
        <w:ind w:left="847" w:hanging="10"/>
      </w:pPr>
      <w:r>
        <w:rPr>
          <w:i/>
        </w:rPr>
        <w:t>Воспитательные:</w:t>
      </w:r>
    </w:p>
    <w:p w:rsidR="00B70790" w:rsidRDefault="009A6F07">
      <w:pPr>
        <w:pStyle w:val="Standard"/>
        <w:numPr>
          <w:ilvl w:val="0"/>
          <w:numId w:val="2"/>
        </w:numPr>
        <w:spacing w:after="26" w:line="360" w:lineRule="auto"/>
        <w:ind w:firstLine="852"/>
      </w:pPr>
      <w:r>
        <w:t>Воспитать интерес к образовательному процессу при изучении инновационных технологий;</w:t>
      </w:r>
    </w:p>
    <w:p w:rsidR="00B70790" w:rsidRDefault="009A6F07">
      <w:pPr>
        <w:pStyle w:val="Standard"/>
        <w:numPr>
          <w:ilvl w:val="0"/>
          <w:numId w:val="2"/>
        </w:numPr>
        <w:spacing w:after="26" w:line="360" w:lineRule="auto"/>
        <w:ind w:firstLine="852"/>
      </w:pPr>
      <w:r>
        <w:t>Повысить мотивацию учащихся к изобретательству и созданию собственных разработок;</w:t>
      </w:r>
    </w:p>
    <w:p w:rsidR="00B70790" w:rsidRDefault="009A6F07">
      <w:pPr>
        <w:pStyle w:val="Standard"/>
        <w:numPr>
          <w:ilvl w:val="0"/>
          <w:numId w:val="2"/>
        </w:numPr>
        <w:spacing w:after="136" w:line="360" w:lineRule="auto"/>
        <w:ind w:firstLine="852"/>
      </w:pPr>
      <w:r>
        <w:t>Воспитать интерес к профессиям в сфере инновационных технологий;</w:t>
      </w:r>
    </w:p>
    <w:p w:rsidR="00B70790" w:rsidRDefault="009A6F07">
      <w:pPr>
        <w:pStyle w:val="Standard"/>
        <w:numPr>
          <w:ilvl w:val="0"/>
          <w:numId w:val="2"/>
        </w:numPr>
        <w:spacing w:line="360" w:lineRule="auto"/>
        <w:ind w:firstLine="852"/>
      </w:pPr>
      <w:r>
        <w:t>Воспитать объективную самооценку своих возможностей и достижений в процессе обучения;</w:t>
      </w:r>
    </w:p>
    <w:p w:rsidR="00B70790" w:rsidRDefault="009A6F07">
      <w:pPr>
        <w:pStyle w:val="Standard"/>
        <w:numPr>
          <w:ilvl w:val="0"/>
          <w:numId w:val="2"/>
        </w:numPr>
        <w:spacing w:after="25" w:line="360" w:lineRule="auto"/>
        <w:ind w:firstLine="852"/>
      </w:pPr>
      <w:r>
        <w:t>Воспитать позитивные нравственно-этические установки по отношению к сверстникам и старшему поколению;</w:t>
      </w:r>
    </w:p>
    <w:p w:rsidR="00B70790" w:rsidRDefault="009A6F07">
      <w:pPr>
        <w:pStyle w:val="Standard"/>
        <w:numPr>
          <w:ilvl w:val="0"/>
          <w:numId w:val="2"/>
        </w:numPr>
        <w:spacing w:after="123" w:line="360" w:lineRule="auto"/>
        <w:ind w:firstLine="852"/>
      </w:pPr>
      <w:r>
        <w:t>Воспитать чувство ответственности за свою деятельность.</w:t>
      </w:r>
    </w:p>
    <w:p w:rsidR="00B70790" w:rsidRPr="009A6F07" w:rsidRDefault="009A6F07">
      <w:pPr>
        <w:pStyle w:val="2"/>
        <w:spacing w:line="360" w:lineRule="auto"/>
        <w:ind w:left="847" w:right="1497"/>
        <w:rPr>
          <w:lang w:val="ru-RU"/>
        </w:rPr>
      </w:pPr>
      <w:r w:rsidRPr="009A6F07">
        <w:rPr>
          <w:lang w:val="ru-RU"/>
        </w:rPr>
        <w:lastRenderedPageBreak/>
        <w:t xml:space="preserve">Условия реализации Программы </w:t>
      </w:r>
      <w:r w:rsidRPr="009A6F07">
        <w:rPr>
          <w:b w:val="0"/>
          <w:lang w:val="ru-RU"/>
        </w:rPr>
        <w:t xml:space="preserve"> </w:t>
      </w:r>
    </w:p>
    <w:p w:rsidR="00B70790" w:rsidRDefault="009A6F07">
      <w:pPr>
        <w:pStyle w:val="Standard"/>
        <w:spacing w:line="360" w:lineRule="auto"/>
        <w:ind w:left="-15" w:firstLine="852"/>
      </w:pPr>
      <w:r>
        <w:t>Образовательный процесс организован с учетом СанПиН 2.4.4.3172-14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детей» // Постановление Главного санитарного врача РФ от 04.07.2014 №41.</w:t>
      </w:r>
    </w:p>
    <w:p w:rsidR="00B70790" w:rsidRDefault="009A6F07">
      <w:pPr>
        <w:pStyle w:val="Standard"/>
        <w:spacing w:after="17" w:line="360" w:lineRule="auto"/>
        <w:ind w:left="-15" w:firstLine="842"/>
      </w:pPr>
      <w:r>
        <w:rPr>
          <w:i/>
        </w:rPr>
        <w:t>Условия набора учащихся</w:t>
      </w:r>
      <w:r>
        <w:t xml:space="preserve"> </w:t>
      </w:r>
      <w:proofErr w:type="gramStart"/>
      <w:r w:rsidR="008B4A2A">
        <w:t>–п</w:t>
      </w:r>
      <w:proofErr w:type="gramEnd"/>
      <w:r w:rsidR="008B4A2A">
        <w:t>рограмма рассчитана на детей 6,5</w:t>
      </w:r>
      <w:r>
        <w:t>-17 лет, склонных к техническому творчеству и проектированию и желающих развить способности пространственного мышления и конструкторские способности.</w:t>
      </w:r>
    </w:p>
    <w:p w:rsidR="00B70790" w:rsidRDefault="009A6F07">
      <w:pPr>
        <w:pStyle w:val="Standard"/>
        <w:spacing w:line="360" w:lineRule="auto"/>
        <w:ind w:left="-15" w:firstLine="852"/>
      </w:pPr>
      <w:r>
        <w:rPr>
          <w:i/>
        </w:rPr>
        <w:t>На первый год обучения</w:t>
      </w:r>
      <w:r>
        <w:t xml:space="preserve"> принимаются все желающие дети указанного возраста, имеющие базовые навыки работы на ПК. </w:t>
      </w:r>
      <w:r>
        <w:rPr>
          <w:color w:val="131312"/>
        </w:rPr>
        <w:t>В группы возможен прием детей разных возрастов в зависимости от желания ребенка.</w:t>
      </w:r>
    </w:p>
    <w:p w:rsidR="00B70790" w:rsidRDefault="009A6F07">
      <w:pPr>
        <w:pStyle w:val="Standard"/>
        <w:spacing w:line="360" w:lineRule="auto"/>
        <w:ind w:left="-15" w:firstLine="852"/>
      </w:pPr>
      <w:r>
        <w:rPr>
          <w:i/>
        </w:rPr>
        <w:t xml:space="preserve">На второй год обучения </w:t>
      </w:r>
      <w:r>
        <w:t>переводятся</w:t>
      </w:r>
      <w:r>
        <w:rPr>
          <w:i/>
        </w:rPr>
        <w:t xml:space="preserve"> </w:t>
      </w:r>
      <w:r>
        <w:t>учащиеся успешно прошедшие программу 1го года обучения. Возможен прием учащихся на 2-й год обучения, не занимавшихся на 1м году обучения, но мотивированных к занятиям и прошедших собеседование с педагогом.</w:t>
      </w:r>
    </w:p>
    <w:p w:rsidR="00B70790" w:rsidRDefault="009A6F07">
      <w:pPr>
        <w:pStyle w:val="Standard"/>
        <w:spacing w:line="360" w:lineRule="auto"/>
        <w:ind w:left="-15" w:firstLine="852"/>
      </w:pPr>
      <w:r>
        <w:rPr>
          <w:i/>
        </w:rPr>
        <w:t>Количество детей в группе</w:t>
      </w:r>
      <w:r>
        <w:t xml:space="preserve"> – </w:t>
      </w:r>
      <w:r w:rsidR="008B4A2A">
        <w:t>20</w:t>
      </w:r>
      <w:r>
        <w:t xml:space="preserve"> человек для групп первого года обучения; </w:t>
      </w:r>
      <w:r w:rsidR="008B4A2A">
        <w:t>20</w:t>
      </w:r>
      <w:r>
        <w:t xml:space="preserve"> человек для групп второго года обучения.</w:t>
      </w:r>
    </w:p>
    <w:p w:rsidR="00B70790" w:rsidRDefault="009A6F07">
      <w:pPr>
        <w:pStyle w:val="Standard"/>
        <w:spacing w:line="360" w:lineRule="auto"/>
        <w:ind w:left="-15" w:firstLine="852"/>
      </w:pPr>
      <w:r>
        <w:rPr>
          <w:i/>
        </w:rPr>
        <w:t>Формы проведения занятий –</w:t>
      </w:r>
      <w:r>
        <w:t xml:space="preserve"> лекции с демонстрацией педагогом алгоритма способов действий, практические занятия на компьютере и 3D оборудовании, экскурсии, выставки, соревнования.</w:t>
      </w:r>
    </w:p>
    <w:p w:rsidR="00B70790" w:rsidRDefault="009A6F07">
      <w:pPr>
        <w:pStyle w:val="Standard"/>
        <w:spacing w:line="360" w:lineRule="auto"/>
        <w:ind w:left="-15" w:firstLine="852"/>
      </w:pPr>
      <w:r>
        <w:rPr>
          <w:i/>
        </w:rPr>
        <w:t>Формы организации деятельности учащихся на занятии</w:t>
      </w:r>
      <w:r>
        <w:t xml:space="preserve"> – фронтальная, групповая и индивидуально-групповая.</w:t>
      </w:r>
    </w:p>
    <w:p w:rsidR="00B70790" w:rsidRDefault="009A6F07">
      <w:pPr>
        <w:pStyle w:val="Standard"/>
        <w:spacing w:line="360" w:lineRule="auto"/>
        <w:ind w:left="-15" w:firstLine="852"/>
      </w:pPr>
      <w:r>
        <w:t xml:space="preserve">Допустимо объединение в одной группе </w:t>
      </w:r>
      <w:proofErr w:type="gramStart"/>
      <w:r>
        <w:t>обучающихся</w:t>
      </w:r>
      <w:proofErr w:type="gramEnd"/>
      <w:r>
        <w:t xml:space="preserve"> разного возраста. Более опытные старшие обучающиеся могут стать помощниками для начинающих, помогая новичкам осваивать приемы работы. Такая взаимопомощь воспитывает коллективизм, ответственное отношение к труду и создает доброжелательную атмосферу.</w:t>
      </w:r>
    </w:p>
    <w:p w:rsidR="00B70790" w:rsidRDefault="009A6F07">
      <w:pPr>
        <w:pStyle w:val="Standard"/>
        <w:spacing w:after="112" w:line="360" w:lineRule="auto"/>
        <w:ind w:left="847" w:hanging="10"/>
      </w:pPr>
      <w:r>
        <w:rPr>
          <w:i/>
        </w:rPr>
        <w:t>Материально-техническое оснащение</w:t>
      </w:r>
    </w:p>
    <w:p w:rsidR="00B70790" w:rsidRDefault="009A6F07">
      <w:pPr>
        <w:pStyle w:val="Standard"/>
        <w:spacing w:line="360" w:lineRule="auto"/>
        <w:ind w:left="211" w:firstLine="708"/>
      </w:pPr>
      <w:r>
        <w:t>Учебный класс имеет необходимое оборудование и инструмент для занятий, выставочный стенд для показа образцов по текущим темам.</w:t>
      </w:r>
    </w:p>
    <w:p w:rsidR="00B70790" w:rsidRDefault="009A6F07">
      <w:pPr>
        <w:pStyle w:val="Standard"/>
        <w:spacing w:after="162" w:line="360" w:lineRule="auto"/>
        <w:jc w:val="center"/>
      </w:pPr>
      <w:r>
        <w:t xml:space="preserve"> Оборудование и приборы</w:t>
      </w:r>
    </w:p>
    <w:tbl>
      <w:tblPr>
        <w:tblW w:w="9064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0"/>
        <w:gridCol w:w="1884"/>
      </w:tblGrid>
      <w:tr w:rsidR="00B707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8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3D принтер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203"/>
              <w:jc w:val="center"/>
            </w:pPr>
            <w:r>
              <w:t>1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Стол для конструирования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Pr="008B4A2A" w:rsidRDefault="008B4A2A">
            <w:pPr>
              <w:pStyle w:val="Standard"/>
              <w:spacing w:line="36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lastRenderedPageBreak/>
              <w:t>Набор слесарного инструмента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203"/>
              <w:jc w:val="center"/>
            </w:pPr>
            <w:r>
              <w:t>1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Ноутбук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Pr="008B4A2A" w:rsidRDefault="008B4A2A">
            <w:pPr>
              <w:pStyle w:val="Standard"/>
              <w:spacing w:line="36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10</w:t>
            </w:r>
            <w:bookmarkStart w:id="0" w:name="_GoBack"/>
            <w:bookmarkEnd w:id="0"/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Набор для конструирования моделей и узлов (основы механики)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bidi="ar-SA"/>
              </w:rPr>
              <w:t>1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</w:tcPr>
          <w:p w:rsidR="00B70790" w:rsidRDefault="009A6F07">
            <w:pPr>
              <w:pStyle w:val="Standard"/>
              <w:spacing w:line="360" w:lineRule="auto"/>
            </w:pPr>
            <w:r>
              <w:t xml:space="preserve">Набор для конструирования моделей и узлов (источники </w:t>
            </w:r>
            <w:r>
              <w:br/>
              <w:t>энергии)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bidi="ar-SA"/>
              </w:rPr>
              <w:t>1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Набор для конструирования моделей и узлов (пневматика)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bidi="ar-SA"/>
              </w:rPr>
              <w:t>1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 xml:space="preserve">Набор для изучения программирования на языке </w:t>
            </w:r>
            <w:proofErr w:type="spellStart"/>
            <w:r>
              <w:t>JavaScript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en-US" w:bidi="ar-SA"/>
              </w:rPr>
              <w:t>2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Паяльное оборудование и материалы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203"/>
              <w:jc w:val="center"/>
            </w:pPr>
            <w:r>
              <w:t>1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Цифровой тестер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200" w:type="dxa"/>
              <w:bottom w:w="0" w:type="dxa"/>
              <w:right w:w="115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203"/>
              <w:jc w:val="center"/>
            </w:pPr>
            <w:r>
              <w:t>1</w:t>
            </w:r>
          </w:p>
        </w:tc>
      </w:tr>
    </w:tbl>
    <w:p w:rsidR="00B70790" w:rsidRDefault="009A6F07">
      <w:pPr>
        <w:pStyle w:val="Standard"/>
        <w:spacing w:after="162" w:line="360" w:lineRule="auto"/>
        <w:ind w:left="826"/>
        <w:rPr>
          <w:i/>
        </w:rPr>
      </w:pPr>
      <w:r>
        <w:rPr>
          <w:i/>
        </w:rPr>
        <w:t xml:space="preserve"> </w:t>
      </w:r>
    </w:p>
    <w:p w:rsidR="00B70790" w:rsidRDefault="009A6F07">
      <w:pPr>
        <w:pStyle w:val="Standard"/>
        <w:spacing w:after="17" w:line="360" w:lineRule="auto"/>
        <w:ind w:left="-15" w:firstLine="842"/>
      </w:pPr>
      <w:r>
        <w:rPr>
          <w:i/>
        </w:rPr>
        <w:t xml:space="preserve">Кадровое </w:t>
      </w:r>
      <w:r>
        <w:rPr>
          <w:i/>
        </w:rPr>
        <w:tab/>
        <w:t xml:space="preserve">обеспечение </w:t>
      </w:r>
      <w:r>
        <w:rPr>
          <w:i/>
        </w:rPr>
        <w:tab/>
        <w:t xml:space="preserve">программы </w:t>
      </w:r>
      <w:r>
        <w:rPr>
          <w:i/>
        </w:rPr>
        <w:tab/>
        <w:t>-</w:t>
      </w:r>
      <w:r>
        <w:t xml:space="preserve"> </w:t>
      </w:r>
      <w:r>
        <w:tab/>
        <w:t xml:space="preserve">программу </w:t>
      </w:r>
      <w:r>
        <w:tab/>
        <w:t xml:space="preserve">реализует </w:t>
      </w:r>
      <w:r>
        <w:tab/>
        <w:t>учитель технологии.</w:t>
      </w:r>
    </w:p>
    <w:p w:rsidR="00B70790" w:rsidRDefault="009A6F07">
      <w:pPr>
        <w:pStyle w:val="Standard"/>
        <w:spacing w:after="156" w:line="360" w:lineRule="auto"/>
        <w:ind w:left="847" w:hanging="10"/>
      </w:pPr>
      <w:r>
        <w:rPr>
          <w:b/>
        </w:rPr>
        <w:t>Планируемые результаты:</w:t>
      </w:r>
    </w:p>
    <w:p w:rsidR="00B70790" w:rsidRDefault="009A6F07">
      <w:pPr>
        <w:pStyle w:val="Standard"/>
        <w:spacing w:after="181" w:line="360" w:lineRule="auto"/>
        <w:ind w:left="847" w:hanging="10"/>
        <w:rPr>
          <w:i/>
        </w:rPr>
      </w:pPr>
      <w:r>
        <w:rPr>
          <w:i/>
        </w:rPr>
        <w:t>Предметные:</w:t>
      </w:r>
    </w:p>
    <w:p w:rsidR="00B70790" w:rsidRDefault="009A6F07">
      <w:pPr>
        <w:pStyle w:val="Standard"/>
        <w:numPr>
          <w:ilvl w:val="0"/>
          <w:numId w:val="11"/>
        </w:numPr>
        <w:spacing w:after="27" w:line="360" w:lineRule="auto"/>
        <w:ind w:firstLine="631"/>
      </w:pPr>
      <w:r>
        <w:t>Учащиеся ознакомятся с комплексом базовых технологий, применяемых при создании роботов с использованием современных разработок по робототехнике в области образования;</w:t>
      </w:r>
    </w:p>
    <w:p w:rsidR="00B70790" w:rsidRDefault="009A6F07">
      <w:pPr>
        <w:pStyle w:val="Standard"/>
        <w:numPr>
          <w:ilvl w:val="0"/>
          <w:numId w:val="3"/>
        </w:numPr>
        <w:spacing w:after="123" w:line="360" w:lineRule="auto"/>
        <w:ind w:firstLine="631"/>
      </w:pPr>
      <w:r>
        <w:t xml:space="preserve">Обучатся </w:t>
      </w:r>
      <w:r>
        <w:tab/>
        <w:t xml:space="preserve">работе </w:t>
      </w:r>
      <w:r>
        <w:tab/>
        <w:t xml:space="preserve">в </w:t>
      </w:r>
      <w:r>
        <w:tab/>
        <w:t xml:space="preserve">основных </w:t>
      </w:r>
      <w:r>
        <w:tab/>
        <w:t xml:space="preserve">программах </w:t>
      </w:r>
      <w:r>
        <w:tab/>
        <w:t xml:space="preserve">(САПР) </w:t>
      </w:r>
      <w:r>
        <w:tab/>
        <w:t xml:space="preserve">для </w:t>
      </w:r>
      <w:r>
        <w:tab/>
        <w:t>трехмерного проектирования;</w:t>
      </w:r>
    </w:p>
    <w:p w:rsidR="00B70790" w:rsidRDefault="009A6F07">
      <w:pPr>
        <w:pStyle w:val="Standard"/>
        <w:numPr>
          <w:ilvl w:val="0"/>
          <w:numId w:val="3"/>
        </w:numPr>
        <w:spacing w:after="138" w:line="360" w:lineRule="auto"/>
        <w:ind w:firstLine="631"/>
      </w:pPr>
      <w:r>
        <w:t>Изучат основные понятия о трехмерных моделях и моделировании;</w:t>
      </w:r>
    </w:p>
    <w:p w:rsidR="00B70790" w:rsidRDefault="009A6F07">
      <w:pPr>
        <w:pStyle w:val="Standard"/>
        <w:numPr>
          <w:ilvl w:val="0"/>
          <w:numId w:val="3"/>
        </w:numPr>
        <w:spacing w:line="360" w:lineRule="auto"/>
        <w:ind w:firstLine="631"/>
      </w:pPr>
      <w:r>
        <w:t>Обучатся работе на современном трехмерном оборудовании (3D-принтер) для реализации своих виртуальных идей и проектов.</w:t>
      </w:r>
    </w:p>
    <w:p w:rsidR="00B70790" w:rsidRDefault="009A6F07">
      <w:pPr>
        <w:pStyle w:val="Standard"/>
        <w:spacing w:after="181" w:line="360" w:lineRule="auto"/>
        <w:ind w:left="847" w:hanging="10"/>
        <w:rPr>
          <w:i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>:</w:t>
      </w:r>
    </w:p>
    <w:p w:rsidR="00B70790" w:rsidRDefault="009A6F07">
      <w:pPr>
        <w:pStyle w:val="Standard"/>
        <w:numPr>
          <w:ilvl w:val="0"/>
          <w:numId w:val="3"/>
        </w:numPr>
        <w:spacing w:after="26" w:line="360" w:lineRule="auto"/>
        <w:ind w:firstLine="631"/>
      </w:pPr>
      <w:r>
        <w:t>Учащиеся разовьют познавательную активность в сфере инновационных технологий;</w:t>
      </w:r>
    </w:p>
    <w:p w:rsidR="00B70790" w:rsidRDefault="009A6F07">
      <w:pPr>
        <w:pStyle w:val="Standard"/>
        <w:numPr>
          <w:ilvl w:val="0"/>
          <w:numId w:val="3"/>
        </w:numPr>
        <w:spacing w:after="136" w:line="360" w:lineRule="auto"/>
        <w:ind w:firstLine="631"/>
      </w:pPr>
      <w:r>
        <w:t>У учащихся появиться чувство технического вкуса;</w:t>
      </w:r>
    </w:p>
    <w:p w:rsidR="00B70790" w:rsidRDefault="009A6F07">
      <w:pPr>
        <w:pStyle w:val="Standard"/>
        <w:numPr>
          <w:ilvl w:val="0"/>
          <w:numId w:val="3"/>
        </w:numPr>
        <w:spacing w:line="360" w:lineRule="auto"/>
        <w:ind w:firstLine="631"/>
      </w:pPr>
      <w:r>
        <w:t>Разовьется пространственное мышление и творческое воображение за счет обучения работе в системе автоматизированного проектирования (</w:t>
      </w:r>
      <w:proofErr w:type="spellStart"/>
      <w:r>
        <w:t>FreeCAD</w:t>
      </w:r>
      <w:proofErr w:type="spellEnd"/>
      <w:r>
        <w:t xml:space="preserve"> и </w:t>
      </w:r>
      <w:proofErr w:type="spellStart"/>
      <w:r>
        <w:t>SolidWorks</w:t>
      </w:r>
      <w:proofErr w:type="spellEnd"/>
      <w:r>
        <w:t>);</w:t>
      </w:r>
    </w:p>
    <w:p w:rsidR="00B70790" w:rsidRDefault="009A6F07">
      <w:pPr>
        <w:pStyle w:val="Standard"/>
        <w:numPr>
          <w:ilvl w:val="0"/>
          <w:numId w:val="3"/>
        </w:numPr>
        <w:spacing w:line="360" w:lineRule="auto"/>
        <w:ind w:firstLine="631"/>
      </w:pPr>
      <w:r>
        <w:lastRenderedPageBreak/>
        <w:t xml:space="preserve">Разовьются </w:t>
      </w:r>
      <w:r>
        <w:tab/>
        <w:t xml:space="preserve">основы </w:t>
      </w:r>
      <w:r>
        <w:tab/>
        <w:t xml:space="preserve">инженерного </w:t>
      </w:r>
      <w:r>
        <w:tab/>
        <w:t xml:space="preserve">мышления, </w:t>
      </w:r>
      <w:r>
        <w:tab/>
        <w:t xml:space="preserve">навыки </w:t>
      </w:r>
      <w:r>
        <w:tab/>
        <w:t>конструирования, программирования и эффективного использования кибернетических систем;</w:t>
      </w:r>
    </w:p>
    <w:p w:rsidR="00B70790" w:rsidRDefault="009A6F07">
      <w:pPr>
        <w:pStyle w:val="Standard"/>
        <w:numPr>
          <w:ilvl w:val="0"/>
          <w:numId w:val="3"/>
        </w:numPr>
        <w:spacing w:after="26" w:line="360" w:lineRule="auto"/>
        <w:ind w:firstLine="631"/>
      </w:pPr>
      <w:r>
        <w:t>Разовьется сосредоточенность и целеустремленность в работе с высокоточным оборудованием;</w:t>
      </w:r>
    </w:p>
    <w:p w:rsidR="00B70790" w:rsidRDefault="009A6F07">
      <w:pPr>
        <w:pStyle w:val="Standard"/>
        <w:numPr>
          <w:ilvl w:val="0"/>
          <w:numId w:val="3"/>
        </w:numPr>
        <w:spacing w:after="136" w:line="360" w:lineRule="auto"/>
        <w:ind w:firstLine="631"/>
      </w:pPr>
      <w:r>
        <w:t>Разовьется мелкая моторика, внимательность и аккуратность;</w:t>
      </w:r>
    </w:p>
    <w:p w:rsidR="00B70790" w:rsidRDefault="009A6F07">
      <w:pPr>
        <w:pStyle w:val="Standard"/>
        <w:numPr>
          <w:ilvl w:val="0"/>
          <w:numId w:val="3"/>
        </w:numPr>
        <w:spacing w:after="138" w:line="360" w:lineRule="auto"/>
        <w:ind w:firstLine="631"/>
      </w:pPr>
      <w:r>
        <w:t>Разовьется самостоятельность и самоконтроль при реализации проектов;</w:t>
      </w:r>
    </w:p>
    <w:p w:rsidR="00B70790" w:rsidRDefault="009A6F07">
      <w:pPr>
        <w:pStyle w:val="Standard"/>
        <w:numPr>
          <w:ilvl w:val="0"/>
          <w:numId w:val="3"/>
        </w:numPr>
        <w:spacing w:line="360" w:lineRule="auto"/>
        <w:ind w:firstLine="631"/>
      </w:pPr>
      <w:r>
        <w:t>Разовьется способность работать в коллективе, умение оказывать поддержку в реализации чужих идей и взаимодействие для достижения общих целей.</w:t>
      </w:r>
    </w:p>
    <w:p w:rsidR="00B70790" w:rsidRDefault="009A6F07">
      <w:pPr>
        <w:pStyle w:val="Standard"/>
        <w:spacing w:after="181" w:line="360" w:lineRule="auto"/>
        <w:ind w:left="847" w:hanging="10"/>
        <w:rPr>
          <w:i/>
        </w:rPr>
      </w:pPr>
      <w:r>
        <w:rPr>
          <w:i/>
        </w:rPr>
        <w:t>Личностные:</w:t>
      </w:r>
    </w:p>
    <w:p w:rsidR="00B70790" w:rsidRDefault="009A6F07">
      <w:pPr>
        <w:pStyle w:val="Standard"/>
        <w:numPr>
          <w:ilvl w:val="0"/>
          <w:numId w:val="3"/>
        </w:numPr>
        <w:spacing w:after="26" w:line="360" w:lineRule="auto"/>
        <w:ind w:firstLine="631"/>
      </w:pPr>
      <w:r>
        <w:t>Повысится интерес к образовательному процессу при изучении инновационных технологий;</w:t>
      </w:r>
    </w:p>
    <w:p w:rsidR="00B70790" w:rsidRDefault="009A6F07">
      <w:pPr>
        <w:pStyle w:val="Standard"/>
        <w:numPr>
          <w:ilvl w:val="0"/>
          <w:numId w:val="3"/>
        </w:numPr>
        <w:spacing w:line="360" w:lineRule="auto"/>
        <w:ind w:firstLine="631"/>
      </w:pPr>
      <w:r>
        <w:t>Повысится мотивация учащихся к изобретательству и созданию собственных разработок;</w:t>
      </w:r>
    </w:p>
    <w:p w:rsidR="00B70790" w:rsidRDefault="009A6F07">
      <w:pPr>
        <w:pStyle w:val="Standard"/>
        <w:numPr>
          <w:ilvl w:val="0"/>
          <w:numId w:val="3"/>
        </w:numPr>
        <w:spacing w:line="360" w:lineRule="auto"/>
        <w:ind w:firstLine="631"/>
      </w:pPr>
      <w:r>
        <w:t>Повысится интерес к профессиям в сфере инновационных технологий;</w:t>
      </w:r>
    </w:p>
    <w:p w:rsidR="00B70790" w:rsidRDefault="009A6F07">
      <w:pPr>
        <w:pStyle w:val="Standard"/>
        <w:numPr>
          <w:ilvl w:val="0"/>
          <w:numId w:val="3"/>
        </w:numPr>
        <w:spacing w:after="26" w:line="360" w:lineRule="auto"/>
        <w:ind w:firstLine="631"/>
      </w:pPr>
      <w:r>
        <w:t>Создастся объективная самооценка своих возможностей и достижений в процессе обучения;</w:t>
      </w:r>
    </w:p>
    <w:p w:rsidR="00B70790" w:rsidRDefault="009A6F07">
      <w:pPr>
        <w:pStyle w:val="Standard"/>
        <w:numPr>
          <w:ilvl w:val="0"/>
          <w:numId w:val="3"/>
        </w:numPr>
        <w:spacing w:after="25" w:line="360" w:lineRule="auto"/>
        <w:ind w:firstLine="631"/>
      </w:pPr>
      <w:r>
        <w:t>Появятся позитивные нравственно-этические установки по отношению к сверстникам и старшему поколению;</w:t>
      </w:r>
    </w:p>
    <w:p w:rsidR="00B70790" w:rsidRDefault="009A6F07">
      <w:pPr>
        <w:pStyle w:val="Standard"/>
        <w:numPr>
          <w:ilvl w:val="0"/>
          <w:numId w:val="3"/>
        </w:numPr>
        <w:spacing w:after="11" w:line="360" w:lineRule="auto"/>
        <w:ind w:firstLine="631"/>
      </w:pPr>
      <w:r>
        <w:t xml:space="preserve">Появится чувство ответственности за свою деятельность. </w:t>
      </w:r>
      <w:r>
        <w:tab/>
      </w:r>
    </w:p>
    <w:p w:rsidR="00B70790" w:rsidRDefault="00B70790">
      <w:pPr>
        <w:pStyle w:val="Standard"/>
        <w:pageBreakBefore/>
        <w:spacing w:after="11" w:line="360" w:lineRule="auto"/>
        <w:ind w:firstLine="631"/>
      </w:pPr>
    </w:p>
    <w:p w:rsidR="00B70790" w:rsidRDefault="009A6F07">
      <w:pPr>
        <w:pStyle w:val="Standard"/>
        <w:spacing w:line="360" w:lineRule="auto"/>
        <w:ind w:left="10" w:right="2620" w:hanging="10"/>
        <w:jc w:val="right"/>
        <w:rPr>
          <w:b/>
        </w:rPr>
      </w:pPr>
      <w:r>
        <w:rPr>
          <w:b/>
        </w:rPr>
        <w:t>Учебный план первого года обучения</w:t>
      </w:r>
    </w:p>
    <w:tbl>
      <w:tblPr>
        <w:tblW w:w="9274" w:type="dxa"/>
        <w:tblInd w:w="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398"/>
        <w:gridCol w:w="850"/>
        <w:gridCol w:w="850"/>
        <w:gridCol w:w="850"/>
        <w:gridCol w:w="1856"/>
      </w:tblGrid>
      <w:tr w:rsidR="00B707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62"/>
            </w:pPr>
            <w:r>
              <w:t>№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0"/>
              <w:jc w:val="center"/>
            </w:pPr>
            <w:r>
              <w:t>Наименование темы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ind w:right="62"/>
              <w:jc w:val="center"/>
            </w:pPr>
            <w:r>
              <w:t>Количество часов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Формы промежуточной</w:t>
            </w:r>
          </w:p>
          <w:p w:rsidR="00B70790" w:rsidRDefault="009A6F07">
            <w:pPr>
              <w:pStyle w:val="Standard"/>
              <w:spacing w:after="20" w:line="360" w:lineRule="auto"/>
              <w:ind w:right="57"/>
              <w:jc w:val="center"/>
            </w:pPr>
            <w:r>
              <w:t>аттестации и</w:t>
            </w:r>
          </w:p>
          <w:p w:rsidR="00B70790" w:rsidRDefault="009A6F07">
            <w:pPr>
              <w:pStyle w:val="Standard"/>
              <w:spacing w:line="360" w:lineRule="auto"/>
              <w:ind w:right="55"/>
              <w:jc w:val="center"/>
            </w:pPr>
            <w:r>
              <w:t>контроля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9A6F07" w:rsidRDefault="009A6F07"/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9A6F07" w:rsidRDefault="009A6F0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72"/>
            </w:pPr>
            <w:r>
              <w:t>Всего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9A6F07" w:rsidRDefault="009A6F07"/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ind w:left="139"/>
            </w:pPr>
            <w:r>
              <w:t xml:space="preserve">Инструктаж по ТБ. Введение: (основы представлений об информатике, кибернетике, </w:t>
            </w:r>
            <w:r>
              <w:tab/>
              <w:t>робототехнике, электронике, конструировании и 3D моделировании).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7"/>
            </w:pPr>
            <w:r>
              <w:t>Устный опрос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9"/>
            </w:pPr>
            <w:r>
              <w:t>Основы конструирования.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7"/>
            </w:pPr>
            <w:r>
              <w:t>Устный опрос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>Введение в конструирование.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Устный опрос, выполнение</w:t>
            </w:r>
          </w:p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контрольного задания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 xml:space="preserve">Введение </w:t>
            </w:r>
            <w:r>
              <w:tab/>
              <w:t xml:space="preserve">в </w:t>
            </w:r>
            <w:r>
              <w:tab/>
              <w:t>робототехнику.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Устный опрос, сборка зачетной конструкции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 xml:space="preserve">Сборка </w:t>
            </w:r>
            <w:r>
              <w:rPr>
                <w:color w:val="131312"/>
              </w:rPr>
              <w:t xml:space="preserve">с использованием деталей из комплекта для конструирования моделей и узлов (пневматика), </w:t>
            </w:r>
            <w:r>
              <w:rPr>
                <w:color w:val="000000"/>
              </w:rPr>
              <w:t xml:space="preserve">набора для конструирования моделей и узлов (источники энергии), набора для конструирования моделей и узлов </w:t>
            </w:r>
            <w:r>
              <w:rPr>
                <w:color w:val="000000"/>
                <w:shd w:val="clear" w:color="auto" w:fill="FFFFFF"/>
              </w:rPr>
              <w:t>(основы механики)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 xml:space="preserve">Сборка и </w:t>
            </w:r>
            <w:proofErr w:type="gramStart"/>
            <w:r>
              <w:t xml:space="preserve">программирован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зачетного робота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 xml:space="preserve">Введение </w:t>
            </w:r>
            <w:r>
              <w:tab/>
              <w:t xml:space="preserve">в </w:t>
            </w:r>
            <w:r>
              <w:tab/>
              <w:t xml:space="preserve">компьютерное </w:t>
            </w:r>
            <w:r>
              <w:tab/>
              <w:t>3D моделирование.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Устный опрос, выполнение</w:t>
            </w:r>
          </w:p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контрольного задания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 xml:space="preserve">Компьютерное </w:t>
            </w:r>
            <w:r>
              <w:tab/>
              <w:t>3D моделирование деталей.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Создание зачетной 3D модели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lastRenderedPageBreak/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after="47" w:line="360" w:lineRule="auto"/>
              <w:ind w:left="130" w:right="250"/>
            </w:pPr>
            <w:r>
              <w:t>Устройство и принцип работы 3D принтера. Работа с программой управления и подготовки печати.</w:t>
            </w:r>
          </w:p>
          <w:p w:rsidR="00B70790" w:rsidRDefault="009A6F07">
            <w:pPr>
              <w:pStyle w:val="Standard"/>
              <w:spacing w:line="360" w:lineRule="auto"/>
              <w:ind w:left="130"/>
            </w:pPr>
            <w:r>
              <w:t>Печать спроектированных изделий.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 xml:space="preserve">Создание </w:t>
            </w:r>
            <w:proofErr w:type="gramStart"/>
            <w:r>
              <w:t>зачетной</w:t>
            </w:r>
            <w:proofErr w:type="gramEnd"/>
          </w:p>
          <w:p w:rsidR="00B70790" w:rsidRDefault="009A6F07">
            <w:pPr>
              <w:pStyle w:val="Standard"/>
              <w:spacing w:line="360" w:lineRule="auto"/>
              <w:ind w:left="156"/>
            </w:pPr>
            <w:r>
              <w:t>напечатанной</w:t>
            </w:r>
          </w:p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детали на 3D принтере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>Зачеты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 xml:space="preserve">Устный опрос, сборка </w:t>
            </w:r>
            <w:proofErr w:type="gramStart"/>
            <w:r>
              <w:t>зачетной</w:t>
            </w:r>
            <w:proofErr w:type="gramEnd"/>
          </w:p>
          <w:p w:rsidR="00B70790" w:rsidRDefault="009A6F07">
            <w:pPr>
              <w:pStyle w:val="Standard"/>
              <w:spacing w:after="37" w:line="360" w:lineRule="auto"/>
              <w:jc w:val="center"/>
            </w:pPr>
            <w:r>
              <w:t>конструкции, создание</w:t>
            </w:r>
          </w:p>
          <w:p w:rsidR="00B70790" w:rsidRDefault="009A6F07">
            <w:pPr>
              <w:pStyle w:val="Standard"/>
              <w:spacing w:line="360" w:lineRule="auto"/>
              <w:ind w:right="57"/>
              <w:jc w:val="center"/>
            </w:pPr>
            <w:r>
              <w:t>зачетной 3D,</w:t>
            </w:r>
          </w:p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печать ее на 3D принтере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55"/>
            </w:pPr>
            <w:r>
              <w:t>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>Заключительное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 xml:space="preserve">1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7"/>
              <w:jc w:val="center"/>
            </w:pPr>
            <w:r>
              <w:t>Выставка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18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3"/>
              <w:jc w:val="center"/>
            </w:pPr>
            <w:r>
              <w:t xml:space="preserve"> </w:t>
            </w:r>
          </w:p>
        </w:tc>
      </w:tr>
    </w:tbl>
    <w:p w:rsidR="00B70790" w:rsidRDefault="009A6F07">
      <w:pPr>
        <w:pStyle w:val="Standard"/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B70790" w:rsidRDefault="009A6F07">
      <w:pPr>
        <w:pStyle w:val="Standard"/>
        <w:spacing w:line="360" w:lineRule="auto"/>
        <w:ind w:left="10" w:right="2620" w:hanging="10"/>
        <w:jc w:val="right"/>
        <w:rPr>
          <w:b/>
        </w:rPr>
      </w:pPr>
      <w:r>
        <w:rPr>
          <w:b/>
        </w:rPr>
        <w:t>Учебный план второго года обучения</w:t>
      </w:r>
    </w:p>
    <w:tbl>
      <w:tblPr>
        <w:tblW w:w="9274" w:type="dxa"/>
        <w:tblInd w:w="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398"/>
        <w:gridCol w:w="850"/>
        <w:gridCol w:w="850"/>
        <w:gridCol w:w="850"/>
        <w:gridCol w:w="1856"/>
      </w:tblGrid>
      <w:tr w:rsidR="00B7079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62"/>
            </w:pPr>
            <w:r>
              <w:t>№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0"/>
              <w:jc w:val="center"/>
            </w:pPr>
            <w:r>
              <w:t>Наименование темы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ind w:right="62"/>
              <w:jc w:val="center"/>
            </w:pPr>
            <w:r>
              <w:t>Количество часов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Формы промежуточной</w:t>
            </w:r>
          </w:p>
          <w:p w:rsidR="00B70790" w:rsidRDefault="009A6F07">
            <w:pPr>
              <w:pStyle w:val="Standard"/>
              <w:spacing w:after="20" w:line="360" w:lineRule="auto"/>
              <w:ind w:right="57"/>
              <w:jc w:val="center"/>
            </w:pPr>
            <w:r>
              <w:t>аттестации и</w:t>
            </w:r>
          </w:p>
          <w:p w:rsidR="00B70790" w:rsidRDefault="009A6F07">
            <w:pPr>
              <w:pStyle w:val="Standard"/>
              <w:spacing w:line="360" w:lineRule="auto"/>
              <w:ind w:right="55"/>
              <w:jc w:val="center"/>
            </w:pPr>
            <w:r>
              <w:t>контроля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9A6F07" w:rsidRDefault="009A6F07"/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9A6F07" w:rsidRDefault="009A6F0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</w:pPr>
            <w: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72"/>
            </w:pPr>
            <w:r>
              <w:t>Всего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9A6F07" w:rsidRDefault="009A6F07"/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ind w:left="139"/>
            </w:pPr>
            <w:r>
              <w:t>Инструктаж по ТБ. Повторение основных понятий.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7"/>
            </w:pPr>
            <w:r>
              <w:t>Устный опрос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after="47" w:line="360" w:lineRule="auto"/>
              <w:ind w:left="139"/>
            </w:pPr>
            <w:r>
              <w:t xml:space="preserve">Знакомство с интерфейсом программы </w:t>
            </w:r>
            <w:proofErr w:type="spellStart"/>
            <w:r>
              <w:t>SolidWorks</w:t>
            </w:r>
            <w:proofErr w:type="spellEnd"/>
            <w:r>
              <w:t>.</w:t>
            </w:r>
          </w:p>
          <w:p w:rsidR="00B70790" w:rsidRDefault="009A6F07">
            <w:pPr>
              <w:pStyle w:val="Standard"/>
              <w:spacing w:line="360" w:lineRule="auto"/>
              <w:ind w:left="139"/>
            </w:pPr>
            <w:r>
              <w:t>Моделирование простых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Устный опрос, выполнение</w:t>
            </w:r>
          </w:p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контрольного задания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 xml:space="preserve">Сборка моделей </w:t>
            </w:r>
            <w:r>
              <w:rPr>
                <w:rFonts w:eastAsia="Times New Roman" w:cs="Arial"/>
                <w:color w:val="131312"/>
                <w:shd w:val="clear" w:color="auto" w:fill="FFFFFF"/>
                <w:lang w:eastAsia="ru-RU"/>
              </w:rPr>
              <w:t xml:space="preserve">с использованием деталей из комплекта для конструирования моделей и узлов (пневматика), 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 xml:space="preserve">набора для конструирования моделей и узлов (источники энергии), набора для 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lastRenderedPageBreak/>
              <w:t>конструирования моделей и узлов (основы механики).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Устный опрос, выполнение</w:t>
            </w:r>
          </w:p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контрольного задания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lastRenderedPageBreak/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 xml:space="preserve">Сборка механических моделей </w:t>
            </w:r>
            <w:r>
              <w:rPr>
                <w:color w:val="131312"/>
              </w:rPr>
              <w:t xml:space="preserve">с использованием деталей из </w:t>
            </w:r>
            <w:r>
              <w:rPr>
                <w:color w:val="000000"/>
                <w:shd w:val="clear" w:color="auto" w:fill="FFFFFF"/>
              </w:rPr>
              <w:t>н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 xml:space="preserve">абора для изучения программирования на языке </w:t>
            </w:r>
            <w:proofErr w:type="spellStart"/>
            <w:r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JavaScript</w:t>
            </w:r>
            <w:proofErr w:type="spellEnd"/>
            <w:r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jc w:val="center"/>
            </w:pPr>
            <w:r>
              <w:t>Устный опрос, выполнение</w:t>
            </w:r>
          </w:p>
          <w:p w:rsidR="00B70790" w:rsidRDefault="009A6F07">
            <w:pPr>
              <w:pStyle w:val="Standard"/>
              <w:spacing w:line="360" w:lineRule="auto"/>
              <w:jc w:val="center"/>
            </w:pPr>
            <w:r>
              <w:t>контрольного задания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 w:right="251"/>
            </w:pPr>
            <w:r>
              <w:t>Компьютерное 3D моделирование и печать произвольных моделей деталей. Сборка робота из произвольных деталей.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39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after="10" w:line="360" w:lineRule="auto"/>
              <w:ind w:left="17"/>
            </w:pPr>
            <w:r>
              <w:t>Моделирование,</w:t>
            </w:r>
          </w:p>
          <w:p w:rsidR="00B70790" w:rsidRDefault="009A6F07">
            <w:pPr>
              <w:pStyle w:val="Standard"/>
              <w:spacing w:after="1" w:line="360" w:lineRule="auto"/>
              <w:jc w:val="center"/>
            </w:pPr>
            <w:r>
              <w:t xml:space="preserve">3D печать и сборка  </w:t>
            </w:r>
          </w:p>
          <w:p w:rsidR="00B70790" w:rsidRDefault="009A6F07">
            <w:pPr>
              <w:pStyle w:val="Standard"/>
              <w:spacing w:line="360" w:lineRule="auto"/>
              <w:ind w:left="18" w:right="12"/>
              <w:jc w:val="center"/>
            </w:pPr>
            <w:r>
              <w:t>зачетного робота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>Зачеты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</w:tcPr>
          <w:p w:rsidR="00B70790" w:rsidRDefault="009A6F07">
            <w:pPr>
              <w:pStyle w:val="Standard"/>
              <w:spacing w:line="360" w:lineRule="auto"/>
              <w:ind w:left="18" w:right="12"/>
              <w:jc w:val="center"/>
            </w:pPr>
            <w:r>
              <w:t>Устный опрос, демонстрация зачетного робота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15"/>
            </w:pPr>
            <w: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t>Заключительное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6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7"/>
              <w:jc w:val="center"/>
            </w:pPr>
            <w:r>
              <w:t>Выставка</w:t>
            </w:r>
          </w:p>
        </w:tc>
      </w:tr>
      <w:tr w:rsidR="00B7079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130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18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right="56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9" w:type="dxa"/>
              <w:bottom w:w="0" w:type="dxa"/>
              <w:right w:w="0" w:type="dxa"/>
            </w:tcMar>
            <w:vAlign w:val="center"/>
          </w:tcPr>
          <w:p w:rsidR="00B70790" w:rsidRDefault="009A6F07">
            <w:pPr>
              <w:pStyle w:val="Standard"/>
              <w:spacing w:line="360" w:lineRule="auto"/>
              <w:ind w:left="3"/>
              <w:jc w:val="center"/>
            </w:pPr>
            <w:r>
              <w:t xml:space="preserve"> </w:t>
            </w:r>
          </w:p>
        </w:tc>
      </w:tr>
    </w:tbl>
    <w:p w:rsidR="00B70790" w:rsidRDefault="009A6F07">
      <w:pPr>
        <w:pStyle w:val="Standard"/>
        <w:spacing w:after="112" w:line="360" w:lineRule="auto"/>
      </w:pPr>
      <w:r>
        <w:t xml:space="preserve"> </w:t>
      </w:r>
    </w:p>
    <w:p w:rsidR="00B70790" w:rsidRDefault="009A6F07">
      <w:pPr>
        <w:pStyle w:val="Standard"/>
        <w:spacing w:line="360" w:lineRule="auto"/>
      </w:pPr>
      <w:r>
        <w:t xml:space="preserve"> </w:t>
      </w:r>
      <w:r>
        <w:tab/>
      </w:r>
    </w:p>
    <w:p w:rsidR="00B70790" w:rsidRPr="009A6F07" w:rsidRDefault="009A6F07">
      <w:pPr>
        <w:pStyle w:val="1"/>
        <w:spacing w:after="155" w:line="360" w:lineRule="auto"/>
        <w:ind w:right="15"/>
        <w:rPr>
          <w:lang w:val="ru-RU"/>
        </w:rPr>
      </w:pPr>
      <w:r w:rsidRPr="009A6F07">
        <w:rPr>
          <w:lang w:val="ru-RU"/>
        </w:rPr>
        <w:t>ОЦЕНОЧНЫЕ И МЕТОДИЧЕСКИЕ МАТЕРИАЛЫ</w:t>
      </w:r>
      <w:r w:rsidRPr="009A6F07">
        <w:rPr>
          <w:b w:val="0"/>
          <w:lang w:val="ru-RU"/>
        </w:rPr>
        <w:t xml:space="preserve"> </w:t>
      </w:r>
      <w:r w:rsidRPr="009A6F07">
        <w:rPr>
          <w:lang w:val="ru-RU"/>
        </w:rPr>
        <w:t>Оценочные материалы</w:t>
      </w:r>
    </w:p>
    <w:p w:rsidR="00B70790" w:rsidRDefault="009A6F07">
      <w:pPr>
        <w:pStyle w:val="Standard"/>
        <w:spacing w:line="360" w:lineRule="auto"/>
        <w:ind w:left="-15" w:firstLine="852"/>
      </w:pPr>
      <w:r>
        <w:t>Входная диагностика – оценка стартового уровня образовательных возможностей обучающихся при поступлении в объединение, проводится в начале учебного года, в форме устного опроса и контрольного задания.</w:t>
      </w:r>
    </w:p>
    <w:p w:rsidR="00B70790" w:rsidRDefault="009A6F07">
      <w:pPr>
        <w:pStyle w:val="Standard"/>
        <w:spacing w:after="179" w:line="360" w:lineRule="auto"/>
        <w:ind w:left="862" w:hanging="10"/>
      </w:pPr>
      <w:r>
        <w:t>Оцениваемыми параметрами являются:</w:t>
      </w:r>
    </w:p>
    <w:p w:rsidR="00B70790" w:rsidRDefault="009A6F07">
      <w:pPr>
        <w:pStyle w:val="Standard"/>
        <w:numPr>
          <w:ilvl w:val="0"/>
          <w:numId w:val="12"/>
        </w:numPr>
        <w:spacing w:after="121" w:line="360" w:lineRule="auto"/>
        <w:ind w:left="276" w:firstLine="566"/>
      </w:pPr>
      <w:r>
        <w:rPr>
          <w:i/>
        </w:rPr>
        <w:t>Личностная сфера</w:t>
      </w:r>
      <w:r>
        <w:t>, в которой важна оценка:</w:t>
      </w:r>
    </w:p>
    <w:p w:rsidR="00B70790" w:rsidRDefault="009A6F07">
      <w:pPr>
        <w:pStyle w:val="Standard"/>
        <w:numPr>
          <w:ilvl w:val="1"/>
          <w:numId w:val="4"/>
        </w:numPr>
        <w:spacing w:line="360" w:lineRule="auto"/>
        <w:ind w:left="852" w:firstLine="566"/>
      </w:pPr>
      <w:r>
        <w:t xml:space="preserve">Мотивации </w:t>
      </w:r>
      <w:proofErr w:type="gramStart"/>
      <w:r>
        <w:t>обучающихся</w:t>
      </w:r>
      <w:proofErr w:type="gramEnd"/>
      <w:r>
        <w:t xml:space="preserve"> к занятиям – для характеристики критерия выраженности интереса обучающихся к занятиям выделяются следующие уровни: высокий, средний, низкий, которые показывают степень выраженности качества.</w:t>
      </w:r>
    </w:p>
    <w:p w:rsidR="00B70790" w:rsidRDefault="009A6F07">
      <w:pPr>
        <w:pStyle w:val="Standard"/>
        <w:numPr>
          <w:ilvl w:val="1"/>
          <w:numId w:val="4"/>
        </w:numPr>
        <w:spacing w:line="360" w:lineRule="auto"/>
        <w:ind w:left="852" w:firstLine="566"/>
      </w:pPr>
      <w:r>
        <w:t>Самооценка – для характеристики критерия самооценки деятельности на занятиях выделяются следующие уровни: высокий, средний, низкий, которые показывают степень выраженности качества.</w:t>
      </w:r>
    </w:p>
    <w:p w:rsidR="00B70790" w:rsidRDefault="009A6F07">
      <w:pPr>
        <w:pStyle w:val="Standard"/>
        <w:numPr>
          <w:ilvl w:val="1"/>
          <w:numId w:val="4"/>
        </w:numPr>
        <w:spacing w:after="30" w:line="360" w:lineRule="auto"/>
        <w:ind w:left="852" w:firstLine="566"/>
      </w:pPr>
      <w:r>
        <w:t xml:space="preserve">Нравственно-этические установки – для характеристики критерия ориентации на общепринятые моральные нормы и их выполнение в поведении </w:t>
      </w:r>
      <w:r>
        <w:lastRenderedPageBreak/>
        <w:t>выделяются следующие уровни: высокий, средний, низкий, которые показывают степень выраженности качества.</w:t>
      </w:r>
    </w:p>
    <w:p w:rsidR="00B70790" w:rsidRDefault="009A6F07">
      <w:pPr>
        <w:pStyle w:val="Standard"/>
        <w:numPr>
          <w:ilvl w:val="0"/>
          <w:numId w:val="4"/>
        </w:numPr>
        <w:spacing w:after="121" w:line="360" w:lineRule="auto"/>
        <w:ind w:left="276" w:firstLine="566"/>
      </w:pPr>
      <w:proofErr w:type="spellStart"/>
      <w:r>
        <w:rPr>
          <w:i/>
        </w:rPr>
        <w:t>Метапредметная</w:t>
      </w:r>
      <w:proofErr w:type="spellEnd"/>
      <w:r>
        <w:rPr>
          <w:i/>
        </w:rPr>
        <w:t xml:space="preserve"> </w:t>
      </w:r>
      <w:r>
        <w:t>сфера, в которой важна оценка:</w:t>
      </w:r>
    </w:p>
    <w:p w:rsidR="00B70790" w:rsidRDefault="009A6F07">
      <w:pPr>
        <w:pStyle w:val="Standard"/>
        <w:numPr>
          <w:ilvl w:val="1"/>
          <w:numId w:val="4"/>
        </w:numPr>
        <w:spacing w:line="360" w:lineRule="auto"/>
        <w:ind w:left="852" w:firstLine="566"/>
      </w:pPr>
      <w:r>
        <w:t>Познавательной сферы - для характеристики критерия уровня развития познавательной активности, самостоятельности выделяются следующие уровни: высокий, средний, низкий, которые показывают степень выраженности качества.</w:t>
      </w:r>
    </w:p>
    <w:p w:rsidR="00B70790" w:rsidRDefault="009A6F07">
      <w:pPr>
        <w:pStyle w:val="Standard"/>
        <w:numPr>
          <w:ilvl w:val="1"/>
          <w:numId w:val="4"/>
        </w:numPr>
        <w:spacing w:after="121" w:line="360" w:lineRule="auto"/>
        <w:ind w:left="852" w:firstLine="566"/>
      </w:pPr>
      <w:r>
        <w:t xml:space="preserve">Регулятивной сферы – для </w:t>
      </w:r>
      <w:r>
        <w:tab/>
        <w:t xml:space="preserve">характеристики </w:t>
      </w:r>
      <w:r>
        <w:tab/>
        <w:t>критериев:</w:t>
      </w:r>
    </w:p>
    <w:p w:rsidR="00B70790" w:rsidRDefault="009A6F07">
      <w:pPr>
        <w:pStyle w:val="Standard"/>
        <w:spacing w:line="360" w:lineRule="auto"/>
        <w:ind w:left="862" w:hanging="10"/>
      </w:pPr>
      <w:r>
        <w:t>производительность деятельности и уровень развития контроля выделяются следующие уровни: высокий, средний, низкий, которые показывают степень выраженности качества.</w:t>
      </w:r>
    </w:p>
    <w:p w:rsidR="00B70790" w:rsidRDefault="009A6F07">
      <w:pPr>
        <w:pStyle w:val="Standard"/>
        <w:numPr>
          <w:ilvl w:val="1"/>
          <w:numId w:val="4"/>
        </w:numPr>
        <w:spacing w:after="26" w:line="360" w:lineRule="auto"/>
        <w:ind w:left="852" w:firstLine="566"/>
      </w:pPr>
      <w:r>
        <w:t>Коммуникативной сферы – для характеристики критерия способности к сотрудничеству выделяются следующие уровни: высокий, средний, низкий, которые показывают степень выраженности качества.</w:t>
      </w:r>
    </w:p>
    <w:p w:rsidR="00B70790" w:rsidRDefault="009A6F07">
      <w:pPr>
        <w:pStyle w:val="Standard"/>
        <w:numPr>
          <w:ilvl w:val="0"/>
          <w:numId w:val="4"/>
        </w:numPr>
        <w:spacing w:after="26" w:line="360" w:lineRule="auto"/>
        <w:ind w:left="276" w:firstLine="566"/>
      </w:pPr>
      <w:r>
        <w:rPr>
          <w:i/>
        </w:rPr>
        <w:t>Предметная</w:t>
      </w:r>
      <w:r>
        <w:t xml:space="preserve"> сфера, в которой педагог оценивает стартовый уровень знаний, умений и навыков для характеристики критерия выделяются следующие уровни: высокий, средний, низкий, которые показывают степень выраженности качества.</w:t>
      </w:r>
    </w:p>
    <w:p w:rsidR="00B70790" w:rsidRDefault="009A6F07">
      <w:pPr>
        <w:pStyle w:val="Standard"/>
        <w:numPr>
          <w:ilvl w:val="0"/>
          <w:numId w:val="4"/>
        </w:numPr>
        <w:spacing w:line="360" w:lineRule="auto"/>
        <w:ind w:left="276" w:firstLine="566"/>
      </w:pPr>
      <w:r>
        <w:rPr>
          <w:i/>
        </w:rPr>
        <w:t>Развитие пространственного мышления</w:t>
      </w:r>
      <w:r>
        <w:t xml:space="preserve"> оценивается по способности учащегося создавать сложные трехмерные модели, а так же группы этих моделей во взаимодействии между собой, печать деталей этих моделей на 3D принтере и сборке из этих деталей в реальных правильно функционирующих роботов. Для характеристики критерия выделяются следующие уровни: высокий, средний, низкий, которые показывают степень выраженности качества.</w:t>
      </w:r>
    </w:p>
    <w:p w:rsidR="00B70790" w:rsidRDefault="009A6F07">
      <w:pPr>
        <w:pStyle w:val="Standard"/>
        <w:spacing w:line="360" w:lineRule="auto"/>
        <w:ind w:left="-15" w:firstLine="852"/>
      </w:pPr>
      <w:r>
        <w:t>Для отслеживания результативности образовательной деятельности по Программе проводятся: текущий контроль, промежуточный контроль, итоговый контроль.</w:t>
      </w:r>
    </w:p>
    <w:p w:rsidR="00B70790" w:rsidRDefault="009A6F07">
      <w:pPr>
        <w:pStyle w:val="Standard"/>
        <w:spacing w:line="360" w:lineRule="auto"/>
        <w:ind w:left="-15" w:firstLine="852"/>
      </w:pPr>
      <w:r>
        <w:t xml:space="preserve">Текущий контроль – оценка предметной сферы – уровня и качества освоения программы, данных развития в </w:t>
      </w:r>
      <w:proofErr w:type="spellStart"/>
      <w:r>
        <w:t>метапредметной</w:t>
      </w:r>
      <w:proofErr w:type="spellEnd"/>
      <w:r>
        <w:t xml:space="preserve"> сфере и личностных качеств обучающихся; проводится в течение изучения каждого раздела или темы. Метод проведения – устный опрос, контрольное задание или самостоятельная работа.</w:t>
      </w:r>
    </w:p>
    <w:p w:rsidR="00B70790" w:rsidRDefault="009A6F07">
      <w:pPr>
        <w:pStyle w:val="Standard"/>
        <w:spacing w:line="360" w:lineRule="auto"/>
        <w:ind w:left="-15" w:firstLine="852"/>
      </w:pPr>
      <w:r>
        <w:t>Промежуточный контроль проводится после прохождения основных разделов и тем Программы для выявления уровня и качества усвоения Программы. Форма контроля: устный опрос, контрольное задание или самостоятельная работа.</w:t>
      </w:r>
    </w:p>
    <w:p w:rsidR="00B70790" w:rsidRDefault="009A6F07">
      <w:pPr>
        <w:pStyle w:val="Standard"/>
        <w:spacing w:line="360" w:lineRule="auto"/>
        <w:ind w:left="-15" w:firstLine="852"/>
      </w:pPr>
      <w:r>
        <w:t xml:space="preserve">Итоговый контроль – оценка уровня и качества освоения </w:t>
      </w:r>
      <w:proofErr w:type="gramStart"/>
      <w:r>
        <w:t>обучающимися</w:t>
      </w:r>
      <w:proofErr w:type="gramEnd"/>
      <w:r>
        <w:t xml:space="preserve"> Программы по завершению обучения, проводится в конце учебного года. Форма контроля: выставка итоговых работ.</w:t>
      </w:r>
    </w:p>
    <w:p w:rsidR="00B70790" w:rsidRDefault="009A6F07">
      <w:pPr>
        <w:pStyle w:val="Standard"/>
        <w:spacing w:line="360" w:lineRule="auto"/>
        <w:ind w:left="-15" w:firstLine="852"/>
      </w:pPr>
      <w:r>
        <w:lastRenderedPageBreak/>
        <w:t>Программа может быть скорректирована в зависимости от возраста учащихся. Некоторые темы взаимосвязаны со школьным курсом и могут с одной стороны служить пропедевтикой, с другой стороны опираться на него.</w:t>
      </w:r>
    </w:p>
    <w:p w:rsidR="00B70790" w:rsidRDefault="009A6F07">
      <w:pPr>
        <w:pStyle w:val="Standard"/>
        <w:spacing w:line="360" w:lineRule="auto"/>
        <w:ind w:left="-15" w:firstLine="852"/>
      </w:pPr>
      <w:r>
        <w:t>Если на первый год обучения приходят заниматься старшеклассники (старшая возрастная группа), на многие темы потребуется гораздо меньше времени, но коснуться, так или иначе, нужно всего. Работая со старшеклассниками, проявившими интерес к робототехнике и 3D моделированию незадолго до окончания школы, приходится особенно бережно и тщательно относится к их времени, создавать индивидуальные планы.</w:t>
      </w:r>
    </w:p>
    <w:p w:rsidR="00B70790" w:rsidRDefault="009A6F07">
      <w:pPr>
        <w:pStyle w:val="Standard"/>
        <w:spacing w:after="180" w:line="360" w:lineRule="auto"/>
        <w:ind w:left="862" w:hanging="10"/>
      </w:pPr>
      <w:r>
        <w:t>Система форм отслеживания и предъявления результатов:</w:t>
      </w:r>
    </w:p>
    <w:p w:rsidR="00B70790" w:rsidRDefault="009A6F07">
      <w:pPr>
        <w:pStyle w:val="Standard"/>
        <w:numPr>
          <w:ilvl w:val="0"/>
          <w:numId w:val="13"/>
        </w:numPr>
        <w:spacing w:line="360" w:lineRule="auto"/>
        <w:ind w:left="852" w:hanging="286"/>
      </w:pPr>
      <w:r>
        <w:t>Диагностические карты (входная диагностика, промежуточный контроль, итоговый контроль).</w:t>
      </w:r>
    </w:p>
    <w:p w:rsidR="00B70790" w:rsidRDefault="009A6F07">
      <w:pPr>
        <w:pStyle w:val="Standard"/>
        <w:numPr>
          <w:ilvl w:val="0"/>
          <w:numId w:val="5"/>
        </w:numPr>
        <w:spacing w:after="138" w:line="360" w:lineRule="auto"/>
        <w:ind w:left="852" w:hanging="286"/>
      </w:pPr>
      <w:r>
        <w:t>Контрольные задания.</w:t>
      </w:r>
    </w:p>
    <w:p w:rsidR="00B70790" w:rsidRDefault="009A6F07">
      <w:pPr>
        <w:pStyle w:val="Standard"/>
        <w:numPr>
          <w:ilvl w:val="0"/>
          <w:numId w:val="5"/>
        </w:numPr>
        <w:spacing w:after="118" w:line="360" w:lineRule="auto"/>
        <w:ind w:left="852" w:hanging="286"/>
      </w:pPr>
      <w:r>
        <w:t>Таблица достижений обучающихся для анализа достижений.</w:t>
      </w:r>
    </w:p>
    <w:p w:rsidR="00B70790" w:rsidRDefault="009A6F07">
      <w:pPr>
        <w:pStyle w:val="Standard"/>
        <w:spacing w:after="179" w:line="360" w:lineRule="auto"/>
        <w:ind w:left="862" w:hanging="10"/>
      </w:pPr>
      <w:r>
        <w:t xml:space="preserve">Главным результатом деятельности </w:t>
      </w:r>
      <w:proofErr w:type="gramStart"/>
      <w:r>
        <w:t>обучающегося</w:t>
      </w:r>
      <w:proofErr w:type="gramEnd"/>
      <w:r>
        <w:t xml:space="preserve"> является:</w:t>
      </w:r>
    </w:p>
    <w:p w:rsidR="00B70790" w:rsidRDefault="009A6F07">
      <w:pPr>
        <w:pStyle w:val="Standard"/>
        <w:numPr>
          <w:ilvl w:val="0"/>
          <w:numId w:val="5"/>
        </w:numPr>
        <w:spacing w:after="138" w:line="360" w:lineRule="auto"/>
        <w:ind w:left="852" w:hanging="286"/>
      </w:pPr>
      <w:r>
        <w:t>Получение навыков работы в программах САПР.</w:t>
      </w:r>
    </w:p>
    <w:p w:rsidR="00B70790" w:rsidRDefault="009A6F07">
      <w:pPr>
        <w:pStyle w:val="Standard"/>
        <w:numPr>
          <w:ilvl w:val="0"/>
          <w:numId w:val="5"/>
        </w:numPr>
        <w:spacing w:after="136" w:line="360" w:lineRule="auto"/>
        <w:ind w:left="852" w:hanging="286"/>
      </w:pPr>
      <w:r>
        <w:t>Получение навыков работы на высокоточном оборудовании (3D-принтере).</w:t>
      </w:r>
    </w:p>
    <w:p w:rsidR="00B70790" w:rsidRDefault="009A6F07">
      <w:pPr>
        <w:pStyle w:val="Standard"/>
        <w:numPr>
          <w:ilvl w:val="0"/>
          <w:numId w:val="5"/>
        </w:numPr>
        <w:spacing w:line="360" w:lineRule="auto"/>
        <w:ind w:left="852" w:hanging="286"/>
      </w:pPr>
      <w:r>
        <w:t xml:space="preserve">Воплощение в реальность своих виртуальных проектов на </w:t>
      </w:r>
      <w:proofErr w:type="gramStart"/>
      <w:r>
        <w:t>имеющимся</w:t>
      </w:r>
      <w:proofErr w:type="gramEnd"/>
      <w:r>
        <w:t xml:space="preserve"> оборудовании.</w:t>
      </w:r>
    </w:p>
    <w:p w:rsidR="00B70790" w:rsidRDefault="009A6F07">
      <w:pPr>
        <w:pStyle w:val="Standard"/>
        <w:spacing w:line="360" w:lineRule="auto"/>
        <w:ind w:left="113" w:firstLine="739"/>
      </w:pPr>
      <w:r>
        <w:t>Основными формами подведения итогов реализации Программы являются выставки и конкурсы различных уровней.</w:t>
      </w:r>
    </w:p>
    <w:p w:rsidR="00B70790" w:rsidRDefault="009A6F07">
      <w:pPr>
        <w:pStyle w:val="Standard"/>
        <w:spacing w:after="86" w:line="360" w:lineRule="auto"/>
        <w:ind w:left="850" w:right="1531" w:hanging="907"/>
        <w:jc w:val="center"/>
      </w:pPr>
      <w:r>
        <w:rPr>
          <w:b/>
        </w:rPr>
        <w:t xml:space="preserve">Методические материалы </w:t>
      </w:r>
      <w:r>
        <w:rPr>
          <w:b/>
          <w:i/>
        </w:rPr>
        <w:t>Дидактический материал:</w:t>
      </w:r>
    </w:p>
    <w:p w:rsidR="00B70790" w:rsidRDefault="009A6F07">
      <w:pPr>
        <w:pStyle w:val="Standard"/>
        <w:numPr>
          <w:ilvl w:val="0"/>
          <w:numId w:val="5"/>
        </w:numPr>
        <w:spacing w:after="164" w:line="360" w:lineRule="auto"/>
        <w:ind w:left="852" w:hanging="286"/>
      </w:pPr>
      <w:r>
        <w:t xml:space="preserve">наглядные пособия, примеры созданных изделий 3D, иллюстрации;  </w:t>
      </w:r>
    </w:p>
    <w:p w:rsidR="00B70790" w:rsidRDefault="009A6F07">
      <w:pPr>
        <w:pStyle w:val="Standard"/>
        <w:numPr>
          <w:ilvl w:val="0"/>
          <w:numId w:val="5"/>
        </w:numPr>
        <w:spacing w:after="160" w:line="360" w:lineRule="auto"/>
        <w:ind w:left="852" w:hanging="286"/>
      </w:pPr>
      <w:r>
        <w:t>задания и упражнения для практического выполнения;</w:t>
      </w:r>
    </w:p>
    <w:p w:rsidR="00B70790" w:rsidRDefault="009A6F07">
      <w:pPr>
        <w:pStyle w:val="Standard"/>
        <w:numPr>
          <w:ilvl w:val="0"/>
          <w:numId w:val="5"/>
        </w:numPr>
        <w:spacing w:after="164" w:line="360" w:lineRule="auto"/>
        <w:ind w:left="852" w:hanging="286"/>
      </w:pPr>
      <w:r>
        <w:t>примеры работ обучающихся;</w:t>
      </w:r>
    </w:p>
    <w:p w:rsidR="00B70790" w:rsidRDefault="009A6F07">
      <w:pPr>
        <w:pStyle w:val="Standard"/>
        <w:numPr>
          <w:ilvl w:val="0"/>
          <w:numId w:val="5"/>
        </w:numPr>
        <w:spacing w:after="69" w:line="360" w:lineRule="auto"/>
        <w:ind w:left="852" w:hanging="286"/>
      </w:pPr>
      <w:r>
        <w:t>примеры работ педагога по различным темам.</w:t>
      </w:r>
    </w:p>
    <w:p w:rsidR="00B70790" w:rsidRDefault="009A6F07">
      <w:pPr>
        <w:pStyle w:val="Standard"/>
        <w:spacing w:after="258" w:line="360" w:lineRule="auto"/>
        <w:ind w:left="847" w:right="1497" w:hanging="10"/>
      </w:pPr>
      <w:r>
        <w:rPr>
          <w:b/>
          <w:i/>
        </w:rPr>
        <w:t>Нормативные документы общего характера</w:t>
      </w:r>
      <w:r>
        <w:t>:</w:t>
      </w:r>
    </w:p>
    <w:p w:rsidR="00B70790" w:rsidRDefault="009A6F07">
      <w:pPr>
        <w:pStyle w:val="Standard"/>
        <w:numPr>
          <w:ilvl w:val="0"/>
          <w:numId w:val="5"/>
        </w:numPr>
        <w:spacing w:after="163" w:line="360" w:lineRule="auto"/>
        <w:ind w:left="852" w:hanging="286"/>
      </w:pPr>
      <w:r>
        <w:t>инструкции по охране труда при работе на персональных компьютерах,</w:t>
      </w:r>
    </w:p>
    <w:p w:rsidR="00B70790" w:rsidRDefault="009A6F07">
      <w:pPr>
        <w:pStyle w:val="Standard"/>
        <w:numPr>
          <w:ilvl w:val="0"/>
          <w:numId w:val="5"/>
        </w:numPr>
        <w:spacing w:after="162" w:line="360" w:lineRule="auto"/>
        <w:ind w:left="852" w:hanging="286"/>
      </w:pPr>
      <w:r>
        <w:t>инструкции по охране труда при работе на оборудовании,</w:t>
      </w:r>
    </w:p>
    <w:p w:rsidR="00B70790" w:rsidRDefault="009A6F07">
      <w:pPr>
        <w:pStyle w:val="Standard"/>
        <w:numPr>
          <w:ilvl w:val="0"/>
          <w:numId w:val="5"/>
        </w:numPr>
        <w:spacing w:line="360" w:lineRule="auto"/>
        <w:ind w:left="852" w:hanging="286"/>
      </w:pPr>
      <w:r>
        <w:t>инструкции по противопожарной безопасности.</w:t>
      </w:r>
    </w:p>
    <w:p w:rsidR="00B70790" w:rsidRDefault="009A6F07">
      <w:pPr>
        <w:pStyle w:val="Standard"/>
        <w:spacing w:after="168" w:line="360" w:lineRule="auto"/>
        <w:ind w:left="396"/>
      </w:pPr>
      <w:r>
        <w:t xml:space="preserve"> </w:t>
      </w:r>
    </w:p>
    <w:p w:rsidR="00B70790" w:rsidRDefault="009A6F07">
      <w:pPr>
        <w:pStyle w:val="1"/>
        <w:spacing w:after="165" w:line="360" w:lineRule="auto"/>
      </w:pPr>
      <w:r>
        <w:lastRenderedPageBreak/>
        <w:t>ИНФОРМАЦИОННЫЕ ИСТОЧНИКИ</w:t>
      </w:r>
    </w:p>
    <w:p w:rsidR="00B70790" w:rsidRDefault="009A6F07">
      <w:pPr>
        <w:pStyle w:val="Standard"/>
        <w:spacing w:after="231" w:line="360" w:lineRule="auto"/>
        <w:jc w:val="center"/>
      </w:pPr>
      <w:r>
        <w:rPr>
          <w:b/>
        </w:rPr>
        <w:t>Нормативные документы:</w:t>
      </w:r>
    </w:p>
    <w:p w:rsidR="00B70790" w:rsidRDefault="009A6F07">
      <w:pPr>
        <w:pStyle w:val="Standard"/>
        <w:numPr>
          <w:ilvl w:val="0"/>
          <w:numId w:val="14"/>
        </w:numPr>
        <w:spacing w:after="80" w:line="360" w:lineRule="auto"/>
        <w:ind w:firstLine="566"/>
      </w:pPr>
      <w:r>
        <w:t>Федеральный закон Российской Федерации № 273-ФЗ от 29.12.2012. «Об образовании в Российской Федерации».</w:t>
      </w:r>
    </w:p>
    <w:p w:rsidR="00B70790" w:rsidRDefault="009A6F07">
      <w:pPr>
        <w:pStyle w:val="Standard"/>
        <w:numPr>
          <w:ilvl w:val="0"/>
          <w:numId w:val="6"/>
        </w:numPr>
        <w:spacing w:after="81" w:line="360" w:lineRule="auto"/>
        <w:ind w:firstLine="566"/>
      </w:pPr>
      <w:r>
        <w:t>Конституция Российской Федерации, Принята всенародным голосованием 12 декабря 1993 г.</w:t>
      </w:r>
    </w:p>
    <w:p w:rsidR="00B70790" w:rsidRDefault="009A6F07">
      <w:pPr>
        <w:pStyle w:val="Standard"/>
        <w:numPr>
          <w:ilvl w:val="0"/>
          <w:numId w:val="6"/>
        </w:numPr>
        <w:spacing w:after="78" w:line="360" w:lineRule="auto"/>
        <w:ind w:firstLine="566"/>
      </w:pPr>
      <w:r>
        <w:t>Конвенция о правах ребенка, Принята резолюцией 44/25 Генеральной Ассамблеи от 20 ноября 1989 года.</w:t>
      </w:r>
    </w:p>
    <w:p w:rsidR="00B70790" w:rsidRDefault="009A6F07">
      <w:pPr>
        <w:pStyle w:val="Standard"/>
        <w:numPr>
          <w:ilvl w:val="0"/>
          <w:numId w:val="6"/>
        </w:numPr>
        <w:spacing w:after="81" w:line="360" w:lineRule="auto"/>
        <w:ind w:firstLine="566"/>
      </w:pPr>
      <w:r>
        <w:t>Концепция развития дополнительного образования детей в Российской Федерации //Распоряжение Правительства РФ от 04.09.2014 №1726-р.</w:t>
      </w:r>
    </w:p>
    <w:p w:rsidR="00B70790" w:rsidRDefault="009A6F07">
      <w:pPr>
        <w:pStyle w:val="Standard"/>
        <w:numPr>
          <w:ilvl w:val="0"/>
          <w:numId w:val="6"/>
        </w:numPr>
        <w:spacing w:after="79" w:line="360" w:lineRule="auto"/>
        <w:ind w:firstLine="566"/>
      </w:pPr>
      <w:r>
        <w:t>Стратегия развития воспитания в Российской Федерации на период до 2025 года //Распоряжение Правительства РФ от 29.05.2015 №996-р.</w:t>
      </w:r>
    </w:p>
    <w:p w:rsidR="00B70790" w:rsidRDefault="009A6F07">
      <w:pPr>
        <w:pStyle w:val="Standard"/>
        <w:numPr>
          <w:ilvl w:val="0"/>
          <w:numId w:val="6"/>
        </w:numPr>
        <w:spacing w:after="79" w:line="360" w:lineRule="auto"/>
        <w:ind w:firstLine="566"/>
      </w:pPr>
      <w:r>
        <w:t>Государственная программа "Патриотическое воспитание граждан Российской Федерации на 2016 - 2020 годы" //Постановление Правительства Российской Федерации от 30 декабря 2015 г. № 1493.</w:t>
      </w:r>
    </w:p>
    <w:p w:rsidR="00B70790" w:rsidRDefault="009A6F07">
      <w:pPr>
        <w:pStyle w:val="Standard"/>
        <w:numPr>
          <w:ilvl w:val="0"/>
          <w:numId w:val="6"/>
        </w:numPr>
        <w:spacing w:after="87" w:line="360" w:lineRule="auto"/>
        <w:ind w:firstLine="566"/>
      </w:pPr>
      <w:r>
        <w:t>Порядок организации и осуществления образовательной деятельности по дополнительным общеобразовательным программам //Приказ Министерства просвещения РФ от 09.11.2018 №196.</w:t>
      </w:r>
    </w:p>
    <w:p w:rsidR="00B70790" w:rsidRDefault="009A6F07">
      <w:pPr>
        <w:pStyle w:val="Standard"/>
        <w:numPr>
          <w:ilvl w:val="0"/>
          <w:numId w:val="6"/>
        </w:numPr>
        <w:spacing w:line="360" w:lineRule="auto"/>
        <w:ind w:firstLine="566"/>
      </w:pPr>
      <w:r>
        <w:t>СанПиН 2.4.4.3172-14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детей» //Постановление Главного санитарного врача РФ от 04.07.2014 №41</w:t>
      </w:r>
    </w:p>
    <w:p w:rsidR="00B70790" w:rsidRDefault="009A6F07">
      <w:pPr>
        <w:pStyle w:val="Standard"/>
        <w:spacing w:after="231" w:line="360" w:lineRule="auto"/>
        <w:ind w:left="10" w:right="11" w:hanging="10"/>
        <w:jc w:val="center"/>
      </w:pPr>
      <w:r>
        <w:rPr>
          <w:b/>
        </w:rPr>
        <w:t>Литература, рекомендованная педагогам:</w:t>
      </w:r>
    </w:p>
    <w:p w:rsidR="00B70790" w:rsidRDefault="009A6F07">
      <w:pPr>
        <w:pStyle w:val="Standard"/>
        <w:numPr>
          <w:ilvl w:val="0"/>
          <w:numId w:val="15"/>
        </w:numPr>
        <w:spacing w:after="79" w:line="360" w:lineRule="auto"/>
        <w:ind w:left="566" w:firstLine="566"/>
      </w:pPr>
      <w:proofErr w:type="spellStart"/>
      <w:r>
        <w:t>Ананьевский</w:t>
      </w:r>
      <w:proofErr w:type="spellEnd"/>
      <w:r>
        <w:t xml:space="preserve"> М.С., Болтунов Г.И., Зайцев Ю.Е., Матвеев А.С., Фрадков А.Л., </w:t>
      </w:r>
      <w:proofErr w:type="spellStart"/>
      <w:r>
        <w:t>Шиегин</w:t>
      </w:r>
      <w:proofErr w:type="spellEnd"/>
      <w:r>
        <w:t xml:space="preserve"> В.В. Под ред. Фрадкова А.Л., </w:t>
      </w:r>
      <w:proofErr w:type="spellStart"/>
      <w:r>
        <w:t>Ананьевского</w:t>
      </w:r>
      <w:proofErr w:type="spellEnd"/>
      <w:r>
        <w:t xml:space="preserve"> М.С. Санкт-Петербургские олимпиады по кибернетике. СПб</w:t>
      </w:r>
      <w:proofErr w:type="gramStart"/>
      <w:r>
        <w:t xml:space="preserve">.: </w:t>
      </w:r>
      <w:proofErr w:type="gramEnd"/>
      <w:r>
        <w:t>Наука, 2005.</w:t>
      </w:r>
    </w:p>
    <w:p w:rsidR="00B70790" w:rsidRDefault="009A6F07">
      <w:pPr>
        <w:pStyle w:val="Standard"/>
        <w:numPr>
          <w:ilvl w:val="0"/>
          <w:numId w:val="7"/>
        </w:numPr>
        <w:spacing w:after="118" w:line="360" w:lineRule="auto"/>
        <w:ind w:left="566" w:firstLine="566"/>
      </w:pPr>
      <w:r>
        <w:t>Виноградов Н.С., Храбров А.С. Основы программного пакета NXT2.0.</w:t>
      </w:r>
    </w:p>
    <w:p w:rsidR="00B70790" w:rsidRDefault="009A6F07">
      <w:pPr>
        <w:pStyle w:val="Standard"/>
        <w:spacing w:after="235" w:line="360" w:lineRule="auto"/>
        <w:ind w:left="-5" w:hanging="10"/>
      </w:pPr>
      <w:r>
        <w:t>Иллюстративный материал. – СПб</w:t>
      </w:r>
      <w:proofErr w:type="gramStart"/>
      <w:r>
        <w:t xml:space="preserve">., </w:t>
      </w:r>
      <w:proofErr w:type="gramEnd"/>
      <w:r>
        <w:t>2012.</w:t>
      </w:r>
    </w:p>
    <w:p w:rsidR="00B70790" w:rsidRDefault="009A6F07">
      <w:pPr>
        <w:pStyle w:val="Standard"/>
        <w:numPr>
          <w:ilvl w:val="0"/>
          <w:numId w:val="7"/>
        </w:numPr>
        <w:spacing w:after="193" w:line="360" w:lineRule="auto"/>
        <w:ind w:left="566" w:firstLine="566"/>
      </w:pPr>
      <w:proofErr w:type="spellStart"/>
      <w:r>
        <w:t>Говиндараджан</w:t>
      </w:r>
      <w:proofErr w:type="spellEnd"/>
      <w:r>
        <w:t xml:space="preserve"> В., </w:t>
      </w:r>
      <w:proofErr w:type="spellStart"/>
      <w:r>
        <w:t>Тримбл</w:t>
      </w:r>
      <w:proofErr w:type="spellEnd"/>
      <w:r>
        <w:t xml:space="preserve"> К. Обратная сторона инноваций. – М., 2014.</w:t>
      </w:r>
    </w:p>
    <w:p w:rsidR="00B70790" w:rsidRDefault="009A6F07">
      <w:pPr>
        <w:pStyle w:val="Standard"/>
        <w:numPr>
          <w:ilvl w:val="0"/>
          <w:numId w:val="7"/>
        </w:numPr>
        <w:spacing w:after="79" w:line="360" w:lineRule="auto"/>
        <w:ind w:left="566" w:firstLine="566"/>
      </w:pPr>
      <w:r>
        <w:lastRenderedPageBreak/>
        <w:t>Давыдов В.Н., Давыдов В.Ю. Созидательные проекты в детском творчестве. – СПб</w:t>
      </w:r>
      <w:proofErr w:type="gramStart"/>
      <w:r>
        <w:t xml:space="preserve">., </w:t>
      </w:r>
      <w:proofErr w:type="gramEnd"/>
      <w:r>
        <w:t>2014.</w:t>
      </w:r>
    </w:p>
    <w:p w:rsidR="00B70790" w:rsidRDefault="009A6F07">
      <w:pPr>
        <w:pStyle w:val="Standard"/>
        <w:numPr>
          <w:ilvl w:val="0"/>
          <w:numId w:val="7"/>
        </w:numPr>
        <w:spacing w:after="194" w:line="360" w:lineRule="auto"/>
        <w:ind w:left="566" w:firstLine="566"/>
      </w:pPr>
      <w:proofErr w:type="spellStart"/>
      <w:r>
        <w:t>Иоханнес</w:t>
      </w:r>
      <w:proofErr w:type="spellEnd"/>
      <w:r>
        <w:t xml:space="preserve"> </w:t>
      </w:r>
      <w:proofErr w:type="spellStart"/>
      <w:r>
        <w:t>Иттен</w:t>
      </w:r>
      <w:proofErr w:type="spellEnd"/>
      <w:r>
        <w:t xml:space="preserve">. Искусство формы. – М.: </w:t>
      </w:r>
      <w:proofErr w:type="spellStart"/>
      <w:r>
        <w:t>Д.Аронов</w:t>
      </w:r>
      <w:proofErr w:type="spellEnd"/>
      <w:r>
        <w:t>, 2011.</w:t>
      </w:r>
    </w:p>
    <w:p w:rsidR="00B70790" w:rsidRDefault="009A6F07">
      <w:pPr>
        <w:pStyle w:val="Standard"/>
        <w:numPr>
          <w:ilvl w:val="0"/>
          <w:numId w:val="7"/>
        </w:numPr>
        <w:spacing w:after="113" w:line="360" w:lineRule="auto"/>
        <w:ind w:left="566" w:firstLine="566"/>
      </w:pPr>
      <w:proofErr w:type="spellStart"/>
      <w:r>
        <w:t>Канесса</w:t>
      </w:r>
      <w:proofErr w:type="spellEnd"/>
      <w:r>
        <w:t xml:space="preserve"> Э. Доступная 3D печать для науки, образования и устойчивого развития. СПб</w:t>
      </w:r>
      <w:proofErr w:type="gramStart"/>
      <w:r>
        <w:t xml:space="preserve">., </w:t>
      </w:r>
      <w:proofErr w:type="gramEnd"/>
      <w:r>
        <w:t>2013.</w:t>
      </w:r>
    </w:p>
    <w:p w:rsidR="00B70790" w:rsidRDefault="009A6F07">
      <w:pPr>
        <w:pStyle w:val="Standard"/>
        <w:numPr>
          <w:ilvl w:val="1"/>
          <w:numId w:val="8"/>
        </w:numPr>
        <w:spacing w:after="78" w:line="360" w:lineRule="auto"/>
        <w:ind w:left="720" w:firstLine="566"/>
      </w:pPr>
      <w:r>
        <w:t>Михайлов Г.М., Тепляков Ю.А. Острожков П.А. Инженерная графика, Практикум. – СПб</w:t>
      </w:r>
      <w:proofErr w:type="gramStart"/>
      <w:r>
        <w:t xml:space="preserve">., </w:t>
      </w:r>
      <w:proofErr w:type="gramEnd"/>
      <w:r>
        <w:t>2010.</w:t>
      </w:r>
    </w:p>
    <w:p w:rsidR="00B70790" w:rsidRDefault="009A6F07">
      <w:pPr>
        <w:pStyle w:val="Standard"/>
        <w:numPr>
          <w:ilvl w:val="1"/>
          <w:numId w:val="8"/>
        </w:numPr>
        <w:spacing w:after="193" w:line="360" w:lineRule="auto"/>
        <w:ind w:left="720" w:firstLine="566"/>
      </w:pPr>
      <w:proofErr w:type="spellStart"/>
      <w:r>
        <w:t>Писканова</w:t>
      </w:r>
      <w:proofErr w:type="spellEnd"/>
      <w:r>
        <w:t xml:space="preserve"> Е.А. Технический рисунок. – СПб</w:t>
      </w:r>
      <w:proofErr w:type="gramStart"/>
      <w:r>
        <w:t xml:space="preserve">., </w:t>
      </w:r>
      <w:proofErr w:type="gramEnd"/>
      <w:r>
        <w:t>2011.</w:t>
      </w:r>
    </w:p>
    <w:p w:rsidR="00B70790" w:rsidRDefault="009A6F07">
      <w:pPr>
        <w:pStyle w:val="Standard"/>
        <w:numPr>
          <w:ilvl w:val="1"/>
          <w:numId w:val="8"/>
        </w:numPr>
        <w:spacing w:after="77" w:line="360" w:lineRule="auto"/>
        <w:ind w:left="720" w:firstLine="566"/>
      </w:pPr>
      <w:r>
        <w:t>Санина Е.И., Гришина О.А. Развитие пространственного мышления в процессе обучения стереометрии. Вестник РУДН, серия Психология и педагогика, 2013, № 4.</w:t>
      </w:r>
    </w:p>
    <w:p w:rsidR="00B70790" w:rsidRDefault="009A6F07">
      <w:pPr>
        <w:pStyle w:val="Standard"/>
        <w:numPr>
          <w:ilvl w:val="1"/>
          <w:numId w:val="8"/>
        </w:numPr>
        <w:spacing w:after="86" w:line="360" w:lineRule="auto"/>
        <w:ind w:left="720" w:firstLine="566"/>
      </w:pPr>
      <w:r>
        <w:t>Филиппов С.А. Робототехника для детей и родителей. 2-е издание. СПб: Наука, 2011.</w:t>
      </w:r>
    </w:p>
    <w:p w:rsidR="00B70790" w:rsidRDefault="009A6F07">
      <w:pPr>
        <w:pStyle w:val="Standard"/>
        <w:numPr>
          <w:ilvl w:val="1"/>
          <w:numId w:val="8"/>
        </w:numPr>
        <w:spacing w:after="84" w:line="360" w:lineRule="auto"/>
        <w:ind w:left="720" w:firstLine="566"/>
      </w:pPr>
      <w:r>
        <w:t>Ханов Г.В., Безрукова Т.В. 3D моделирование в инженерной графике. – СПб</w:t>
      </w:r>
      <w:proofErr w:type="gramStart"/>
      <w:r>
        <w:t xml:space="preserve">., </w:t>
      </w:r>
      <w:proofErr w:type="gramEnd"/>
      <w:r>
        <w:t>2015.</w:t>
      </w:r>
    </w:p>
    <w:p w:rsidR="00B70790" w:rsidRDefault="009A6F07">
      <w:pPr>
        <w:pStyle w:val="Standard"/>
        <w:numPr>
          <w:ilvl w:val="1"/>
          <w:numId w:val="8"/>
        </w:numPr>
        <w:spacing w:after="35" w:line="360" w:lineRule="auto"/>
        <w:ind w:left="720" w:firstLine="566"/>
      </w:pPr>
      <w:proofErr w:type="spellStart"/>
      <w:r>
        <w:t>Чинюкин</w:t>
      </w:r>
      <w:proofErr w:type="spellEnd"/>
      <w:r>
        <w:t>. Д. редактор. Журнал Волшебные грани. Развитие пространственного воображения. Издательство Многогранники. – М., 2015-2017 гг.</w:t>
      </w:r>
    </w:p>
    <w:p w:rsidR="00B70790" w:rsidRPr="009A6F07" w:rsidRDefault="009A6F07">
      <w:pPr>
        <w:pStyle w:val="Standard"/>
        <w:numPr>
          <w:ilvl w:val="1"/>
          <w:numId w:val="8"/>
        </w:numPr>
        <w:spacing w:after="70" w:line="360" w:lineRule="auto"/>
        <w:ind w:left="720" w:firstLine="566"/>
        <w:rPr>
          <w:lang w:val="en-US"/>
        </w:rPr>
      </w:pPr>
      <w:r w:rsidRPr="009A6F07">
        <w:rPr>
          <w:lang w:val="en-US"/>
        </w:rPr>
        <w:t>CONSTRUCTOPEDIA NXT Kit 9797, Beta Version 2.1, 2008, Center for</w:t>
      </w:r>
    </w:p>
    <w:p w:rsidR="00B70790" w:rsidRPr="009A6F07" w:rsidRDefault="009A6F07">
      <w:pPr>
        <w:pStyle w:val="Standard"/>
        <w:spacing w:after="190" w:line="360" w:lineRule="auto"/>
        <w:ind w:left="-5" w:hanging="10"/>
        <w:rPr>
          <w:lang w:val="en-US"/>
        </w:rPr>
      </w:pPr>
      <w:proofErr w:type="gramStart"/>
      <w:r w:rsidRPr="009A6F07">
        <w:rPr>
          <w:lang w:val="en-US"/>
        </w:rPr>
        <w:t>Engineering Educational Outreach, Tufts University, 2008.</w:t>
      </w:r>
      <w:proofErr w:type="gramEnd"/>
    </w:p>
    <w:p w:rsidR="00B70790" w:rsidRPr="009A6F07" w:rsidRDefault="009A6F07">
      <w:pPr>
        <w:pStyle w:val="Standard"/>
        <w:numPr>
          <w:ilvl w:val="1"/>
          <w:numId w:val="8"/>
        </w:numPr>
        <w:spacing w:after="41" w:line="360" w:lineRule="auto"/>
        <w:ind w:left="720" w:firstLine="566"/>
        <w:rPr>
          <w:lang w:val="en-US"/>
        </w:rPr>
      </w:pPr>
      <w:r w:rsidRPr="009A6F07">
        <w:rPr>
          <w:lang w:val="en-US"/>
        </w:rPr>
        <w:t>Engineering with LEGO Bricks and ROBOLAB. Third edition. Eric Wang. College House Enterprises, LLC, 2007.</w:t>
      </w:r>
    </w:p>
    <w:p w:rsidR="00B70790" w:rsidRDefault="009A6F07">
      <w:pPr>
        <w:pStyle w:val="Standard"/>
        <w:numPr>
          <w:ilvl w:val="1"/>
          <w:numId w:val="8"/>
        </w:numPr>
        <w:spacing w:after="192" w:line="360" w:lineRule="auto"/>
        <w:ind w:left="720" w:firstLine="566"/>
      </w:pPr>
      <w:r w:rsidRPr="009A6F07">
        <w:rPr>
          <w:lang w:val="en-US"/>
        </w:rPr>
        <w:t xml:space="preserve">The LEGO MINDSTORMS NXT Idea Book. Design, Invent, and Build by </w:t>
      </w:r>
      <w:proofErr w:type="spellStart"/>
      <w:r w:rsidRPr="009A6F07">
        <w:rPr>
          <w:lang w:val="en-US"/>
        </w:rPr>
        <w:t>Martijn</w:t>
      </w:r>
      <w:proofErr w:type="spellEnd"/>
      <w:r w:rsidRPr="009A6F07">
        <w:rPr>
          <w:lang w:val="en-US"/>
        </w:rPr>
        <w:t xml:space="preserve"> </w:t>
      </w:r>
      <w:proofErr w:type="spellStart"/>
      <w:r w:rsidRPr="009A6F07">
        <w:rPr>
          <w:lang w:val="en-US"/>
        </w:rPr>
        <w:t>Boogaarts</w:t>
      </w:r>
      <w:proofErr w:type="spellEnd"/>
      <w:r w:rsidRPr="009A6F07">
        <w:rPr>
          <w:lang w:val="en-US"/>
        </w:rPr>
        <w:t xml:space="preserve">, Rob </w:t>
      </w:r>
      <w:proofErr w:type="spellStart"/>
      <w:r w:rsidRPr="009A6F07">
        <w:rPr>
          <w:lang w:val="en-US"/>
        </w:rPr>
        <w:t>Torok</w:t>
      </w:r>
      <w:proofErr w:type="spellEnd"/>
      <w:r w:rsidRPr="009A6F07">
        <w:rPr>
          <w:lang w:val="en-US"/>
        </w:rPr>
        <w:t xml:space="preserve">, Jonathan </w:t>
      </w:r>
      <w:proofErr w:type="spellStart"/>
      <w:r w:rsidRPr="009A6F07">
        <w:rPr>
          <w:lang w:val="en-US"/>
        </w:rPr>
        <w:t>Daudelin</w:t>
      </w:r>
      <w:proofErr w:type="spellEnd"/>
      <w:r w:rsidRPr="009A6F07">
        <w:rPr>
          <w:lang w:val="en-US"/>
        </w:rPr>
        <w:t xml:space="preserve">, et al. </w:t>
      </w:r>
      <w:proofErr w:type="spellStart"/>
      <w:r>
        <w:t>San</w:t>
      </w:r>
      <w:proofErr w:type="spellEnd"/>
      <w:r>
        <w:t xml:space="preserve"> </w:t>
      </w:r>
      <w:proofErr w:type="spellStart"/>
      <w:r>
        <w:t>Francisco</w:t>
      </w:r>
      <w:proofErr w:type="spellEnd"/>
      <w:r>
        <w:t xml:space="preserve">: </w:t>
      </w:r>
      <w:proofErr w:type="spellStart"/>
      <w:r>
        <w:t>No</w:t>
      </w:r>
      <w:proofErr w:type="spellEnd"/>
      <w:r>
        <w:t xml:space="preserve">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2007.</w:t>
      </w:r>
    </w:p>
    <w:p w:rsidR="00B70790" w:rsidRPr="009A6F07" w:rsidRDefault="009A6F07">
      <w:pPr>
        <w:pStyle w:val="Standard"/>
        <w:numPr>
          <w:ilvl w:val="1"/>
          <w:numId w:val="8"/>
        </w:numPr>
        <w:spacing w:line="360" w:lineRule="auto"/>
        <w:ind w:left="720" w:firstLine="566"/>
        <w:rPr>
          <w:lang w:val="en-US"/>
        </w:rPr>
      </w:pPr>
      <w:r w:rsidRPr="009A6F07">
        <w:rPr>
          <w:lang w:val="en-US"/>
        </w:rPr>
        <w:t>The Unofficial LEGO MINDSTORMS NXT Inventor's Guide. David J. Perdue. San Francisco: No Starch Press, 2007.</w:t>
      </w:r>
    </w:p>
    <w:p w:rsidR="00B70790" w:rsidRDefault="009A6F07">
      <w:pPr>
        <w:pStyle w:val="Standard"/>
        <w:spacing w:after="231" w:line="360" w:lineRule="auto"/>
        <w:ind w:left="10" w:right="12" w:hanging="10"/>
        <w:jc w:val="center"/>
      </w:pPr>
      <w:r>
        <w:rPr>
          <w:b/>
        </w:rPr>
        <w:t xml:space="preserve">Литература, рекомендованная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>:</w:t>
      </w:r>
    </w:p>
    <w:p w:rsidR="00B70790" w:rsidRDefault="009A6F07">
      <w:pPr>
        <w:pStyle w:val="Standard"/>
        <w:numPr>
          <w:ilvl w:val="1"/>
          <w:numId w:val="1"/>
        </w:numPr>
        <w:spacing w:after="116" w:line="360" w:lineRule="auto"/>
        <w:ind w:left="566" w:firstLine="566"/>
      </w:pPr>
      <w:r>
        <w:t>Виноградов Н.С., Храбров А.С. Основы программного пакета NXT2.0.</w:t>
      </w:r>
    </w:p>
    <w:p w:rsidR="00B70790" w:rsidRDefault="009A6F07">
      <w:pPr>
        <w:pStyle w:val="Standard"/>
        <w:spacing w:after="237" w:line="360" w:lineRule="auto"/>
        <w:ind w:left="-5" w:hanging="10"/>
      </w:pPr>
      <w:r>
        <w:t>Иллюстративный материал. – СПб</w:t>
      </w:r>
      <w:proofErr w:type="gramStart"/>
      <w:r>
        <w:t xml:space="preserve">., </w:t>
      </w:r>
      <w:proofErr w:type="gramEnd"/>
      <w:r>
        <w:t>2012.</w:t>
      </w:r>
    </w:p>
    <w:p w:rsidR="00B70790" w:rsidRDefault="009A6F07">
      <w:pPr>
        <w:pStyle w:val="Standard"/>
        <w:numPr>
          <w:ilvl w:val="1"/>
          <w:numId w:val="1"/>
        </w:numPr>
        <w:spacing w:after="191" w:line="360" w:lineRule="auto"/>
        <w:ind w:left="566" w:firstLine="566"/>
      </w:pPr>
      <w:proofErr w:type="spellStart"/>
      <w:r>
        <w:lastRenderedPageBreak/>
        <w:t>Говиндараджан</w:t>
      </w:r>
      <w:proofErr w:type="spellEnd"/>
      <w:r>
        <w:t xml:space="preserve"> В., </w:t>
      </w:r>
      <w:proofErr w:type="spellStart"/>
      <w:r>
        <w:t>Тримбл</w:t>
      </w:r>
      <w:proofErr w:type="spellEnd"/>
      <w:r>
        <w:t xml:space="preserve"> К. Обратная сторона инноваций. – М.,  2014.  </w:t>
      </w:r>
    </w:p>
    <w:p w:rsidR="00B70790" w:rsidRDefault="009A6F07">
      <w:pPr>
        <w:pStyle w:val="Standard"/>
        <w:numPr>
          <w:ilvl w:val="1"/>
          <w:numId w:val="1"/>
        </w:numPr>
        <w:spacing w:after="193" w:line="360" w:lineRule="auto"/>
        <w:ind w:left="566" w:firstLine="566"/>
      </w:pPr>
      <w:proofErr w:type="spellStart"/>
      <w:r>
        <w:t>Иоханнес</w:t>
      </w:r>
      <w:proofErr w:type="spellEnd"/>
      <w:r>
        <w:t xml:space="preserve"> </w:t>
      </w:r>
      <w:proofErr w:type="spellStart"/>
      <w:r>
        <w:t>Иттен</w:t>
      </w:r>
      <w:proofErr w:type="spellEnd"/>
      <w:r>
        <w:t xml:space="preserve">. Искусство формы. – М.: </w:t>
      </w:r>
      <w:proofErr w:type="spellStart"/>
      <w:r>
        <w:t>Д.Аронов</w:t>
      </w:r>
      <w:proofErr w:type="spellEnd"/>
      <w:r>
        <w:t>, 2011.</w:t>
      </w:r>
    </w:p>
    <w:p w:rsidR="00B70790" w:rsidRDefault="009A6F07">
      <w:pPr>
        <w:pStyle w:val="Standard"/>
        <w:numPr>
          <w:ilvl w:val="1"/>
          <w:numId w:val="1"/>
        </w:numPr>
        <w:spacing w:after="114" w:line="360" w:lineRule="auto"/>
        <w:ind w:left="566" w:firstLine="566"/>
      </w:pPr>
      <w:proofErr w:type="spellStart"/>
      <w:r>
        <w:t>Канесса</w:t>
      </w:r>
      <w:proofErr w:type="spellEnd"/>
      <w:r>
        <w:t xml:space="preserve"> Э. Доступная 3D печать для науки, образования и устойчивого развития. СПб</w:t>
      </w:r>
      <w:proofErr w:type="gramStart"/>
      <w:r>
        <w:t xml:space="preserve">., </w:t>
      </w:r>
      <w:proofErr w:type="gramEnd"/>
      <w:r>
        <w:t xml:space="preserve">2013  </w:t>
      </w:r>
    </w:p>
    <w:p w:rsidR="00B70790" w:rsidRDefault="009A6F07">
      <w:pPr>
        <w:pStyle w:val="Standard"/>
        <w:numPr>
          <w:ilvl w:val="1"/>
          <w:numId w:val="9"/>
        </w:numPr>
        <w:spacing w:after="193" w:line="360" w:lineRule="auto"/>
        <w:ind w:left="276" w:firstLine="566"/>
      </w:pPr>
      <w:proofErr w:type="spellStart"/>
      <w:r>
        <w:t>Писканова</w:t>
      </w:r>
      <w:proofErr w:type="spellEnd"/>
      <w:r>
        <w:t xml:space="preserve"> Е.А. Технический рисунок. – СПб</w:t>
      </w:r>
      <w:proofErr w:type="gramStart"/>
      <w:r>
        <w:t xml:space="preserve">., </w:t>
      </w:r>
      <w:proofErr w:type="gramEnd"/>
      <w:r>
        <w:t>2011.</w:t>
      </w:r>
    </w:p>
    <w:p w:rsidR="00B70790" w:rsidRDefault="009A6F07">
      <w:pPr>
        <w:pStyle w:val="Standard"/>
        <w:numPr>
          <w:ilvl w:val="1"/>
          <w:numId w:val="9"/>
        </w:numPr>
        <w:spacing w:line="360" w:lineRule="auto"/>
        <w:ind w:left="276" w:firstLine="566"/>
      </w:pPr>
      <w:r>
        <w:t>Филиппов С.А. Робототехника для детей и родителей. 2-е издание. СПб: Наука, 2011.</w:t>
      </w:r>
    </w:p>
    <w:p w:rsidR="00B70790" w:rsidRDefault="009A6F07">
      <w:pPr>
        <w:pStyle w:val="Standard"/>
        <w:spacing w:after="216" w:line="360" w:lineRule="auto"/>
        <w:jc w:val="center"/>
      </w:pPr>
      <w:proofErr w:type="gramStart"/>
      <w:r>
        <w:rPr>
          <w:b/>
        </w:rPr>
        <w:t>Интернет-источники</w:t>
      </w:r>
      <w:proofErr w:type="gramEnd"/>
      <w:r>
        <w:rPr>
          <w:b/>
        </w:rPr>
        <w:t>:</w:t>
      </w:r>
    </w:p>
    <w:p w:rsidR="00B70790" w:rsidRDefault="009A6F07">
      <w:pPr>
        <w:pStyle w:val="Standard"/>
        <w:spacing w:after="177" w:line="360" w:lineRule="auto"/>
        <w:ind w:left="566" w:firstLine="566"/>
      </w:pPr>
      <w:r>
        <w:t xml:space="preserve">1. </w:t>
      </w:r>
      <w:hyperlink r:id="rId9" w:history="1">
        <w:r>
          <w:t>http://nsportal.ru/</w:t>
        </w:r>
      </w:hyperlink>
      <w:hyperlink r:id="rId10" w:history="1">
        <w:r>
          <w:t xml:space="preserve"> </w:t>
        </w:r>
      </w:hyperlink>
      <w:r>
        <w:t>-</w:t>
      </w:r>
      <w:hyperlink r:id="rId11" w:history="1">
        <w:r>
          <w:t xml:space="preserve"> </w:t>
        </w:r>
      </w:hyperlink>
      <w:hyperlink r:id="rId12" w:history="1">
        <w:r>
          <w:t>Социальная сеть работников образования</w:t>
        </w:r>
      </w:hyperlink>
      <w:hyperlink r:id="rId13" w:history="1">
        <w:r>
          <w:t>;</w:t>
        </w:r>
      </w:hyperlink>
    </w:p>
    <w:p w:rsidR="00B70790" w:rsidRDefault="009A6F07">
      <w:pPr>
        <w:pStyle w:val="Standard"/>
        <w:spacing w:after="177" w:line="360" w:lineRule="auto"/>
        <w:ind w:left="566" w:firstLine="566"/>
      </w:pPr>
      <w:r>
        <w:t xml:space="preserve">2. </w:t>
      </w:r>
      <w:hyperlink r:id="rId14" w:history="1">
        <w:r>
          <w:t>https://dnevnik.ru/</w:t>
        </w:r>
      </w:hyperlink>
      <w:hyperlink r:id="rId15" w:history="1">
        <w:r>
          <w:t xml:space="preserve"> </w:t>
        </w:r>
      </w:hyperlink>
      <w:r>
        <w:t xml:space="preserve">-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;</w:t>
      </w:r>
    </w:p>
    <w:p w:rsidR="00B70790" w:rsidRDefault="009A6F07">
      <w:pPr>
        <w:pStyle w:val="Standard"/>
        <w:spacing w:after="192" w:line="360" w:lineRule="auto"/>
        <w:ind w:left="566" w:firstLine="566"/>
      </w:pPr>
      <w:r>
        <w:t xml:space="preserve">3. </w:t>
      </w:r>
      <w:hyperlink r:id="rId16" w:history="1">
        <w:r>
          <w:t>http://pravo.gov.ru/</w:t>
        </w:r>
      </w:hyperlink>
      <w:hyperlink r:id="rId17" w:history="1">
        <w:r>
          <w:t xml:space="preserve"> </w:t>
        </w:r>
      </w:hyperlink>
      <w:r>
        <w:t>- Официальный интернет-портал правовой информации;</w:t>
      </w:r>
    </w:p>
    <w:p w:rsidR="00B70790" w:rsidRDefault="009A6F07">
      <w:pPr>
        <w:pStyle w:val="Standard"/>
        <w:spacing w:after="116" w:line="360" w:lineRule="auto"/>
        <w:ind w:left="566" w:firstLine="566"/>
      </w:pPr>
      <w:r>
        <w:t>4. http://минобрнауки</w:t>
      </w:r>
      <w:proofErr w:type="gramStart"/>
      <w:r>
        <w:t>.р</w:t>
      </w:r>
      <w:proofErr w:type="gramEnd"/>
      <w:r>
        <w:t>ф/ - Официальный ресурс Министерства образования и науки</w:t>
      </w:r>
    </w:p>
    <w:p w:rsidR="00B70790" w:rsidRDefault="009A6F07">
      <w:pPr>
        <w:pStyle w:val="Standard"/>
        <w:spacing w:after="226" w:line="360" w:lineRule="auto"/>
        <w:ind w:left="-5" w:hanging="10"/>
      </w:pPr>
      <w:r>
        <w:t>Российской Федерации;</w:t>
      </w:r>
    </w:p>
    <w:p w:rsidR="00B70790" w:rsidRDefault="009A6F07">
      <w:pPr>
        <w:pStyle w:val="Standard"/>
        <w:spacing w:after="116" w:line="360" w:lineRule="auto"/>
        <w:ind w:left="566" w:firstLine="566"/>
      </w:pPr>
      <w:r>
        <w:t xml:space="preserve">5. </w:t>
      </w:r>
      <w:hyperlink r:id="rId18" w:history="1">
        <w:r>
          <w:t>http://cadinstructor.org/cg/solidworks/</w:t>
        </w:r>
      </w:hyperlink>
      <w:hyperlink r:id="rId19" w:history="1">
        <w:r>
          <w:t xml:space="preserve"> </w:t>
        </w:r>
      </w:hyperlink>
      <w:r>
        <w:t>– Обучение CAD-системам в</w:t>
      </w:r>
      <w:proofErr w:type="gramStart"/>
      <w:r>
        <w:t xml:space="preserve"> С</w:t>
      </w:r>
      <w:proofErr w:type="gramEnd"/>
      <w:r>
        <w:t>анкт-</w:t>
      </w:r>
    </w:p>
    <w:p w:rsidR="00B70790" w:rsidRDefault="009A6F07">
      <w:pPr>
        <w:pStyle w:val="Standard"/>
        <w:spacing w:after="219" w:line="360" w:lineRule="auto"/>
        <w:ind w:left="-5" w:hanging="10"/>
      </w:pPr>
      <w:proofErr w:type="gramStart"/>
      <w:r>
        <w:t>Петербурге</w:t>
      </w:r>
      <w:proofErr w:type="gramEnd"/>
      <w:r>
        <w:t xml:space="preserve"> и дистанционно;</w:t>
      </w:r>
    </w:p>
    <w:p w:rsidR="00B70790" w:rsidRDefault="009A6F07">
      <w:pPr>
        <w:pStyle w:val="Standard"/>
        <w:spacing w:after="174" w:line="360" w:lineRule="auto"/>
        <w:ind w:left="566" w:firstLine="566"/>
      </w:pPr>
      <w:r>
        <w:t xml:space="preserve">6. </w:t>
      </w:r>
      <w:hyperlink r:id="rId20" w:history="1">
        <w:r>
          <w:t>http://pepakura.ru/</w:t>
        </w:r>
      </w:hyperlink>
      <w:hyperlink r:id="rId21" w:history="1">
        <w:r>
          <w:t xml:space="preserve"> </w:t>
        </w:r>
      </w:hyperlink>
      <w:r>
        <w:t xml:space="preserve">- электронная коллекция </w:t>
      </w:r>
      <w:proofErr w:type="spellStart"/>
      <w:r>
        <w:t>развѐрток</w:t>
      </w:r>
      <w:proofErr w:type="spellEnd"/>
      <w:r>
        <w:t>;</w:t>
      </w:r>
    </w:p>
    <w:p w:rsidR="00B70790" w:rsidRDefault="009A6F07">
      <w:pPr>
        <w:pStyle w:val="Standard"/>
        <w:spacing w:after="178" w:line="360" w:lineRule="auto"/>
        <w:ind w:left="566" w:firstLine="566"/>
      </w:pPr>
      <w:r>
        <w:t xml:space="preserve">7. </w:t>
      </w:r>
      <w:hyperlink r:id="rId22" w:history="1">
        <w:r>
          <w:t>https://www.solidworks.com/</w:t>
        </w:r>
      </w:hyperlink>
      <w:hyperlink r:id="rId23" w:history="1">
        <w:r>
          <w:t xml:space="preserve"> </w:t>
        </w:r>
      </w:hyperlink>
      <w:r>
        <w:t xml:space="preserve">- сайт компании-разработчика САПР </w:t>
      </w:r>
      <w:proofErr w:type="spellStart"/>
      <w:r>
        <w:t>SolidWorks</w:t>
      </w:r>
      <w:proofErr w:type="spellEnd"/>
      <w:r>
        <w:t>;</w:t>
      </w:r>
    </w:p>
    <w:p w:rsidR="00B70790" w:rsidRDefault="009A6F07">
      <w:pPr>
        <w:pStyle w:val="Standard"/>
        <w:spacing w:after="61" w:line="360" w:lineRule="auto"/>
        <w:ind w:left="566" w:firstLine="566"/>
      </w:pPr>
      <w:r>
        <w:t xml:space="preserve">8. </w:t>
      </w:r>
      <w:hyperlink r:id="rId24" w:history="1">
        <w:r>
          <w:t>http://teachmaterials.ru/</w:t>
        </w:r>
      </w:hyperlink>
      <w:hyperlink r:id="rId25" w:history="1">
        <w:r>
          <w:t xml:space="preserve"> </w:t>
        </w:r>
      </w:hyperlink>
      <w:r>
        <w:t xml:space="preserve">- учебные материалы по </w:t>
      </w:r>
      <w:proofErr w:type="spellStart"/>
      <w:proofErr w:type="gramStart"/>
      <w:r>
        <w:t>тр</w:t>
      </w:r>
      <w:proofErr w:type="gramEnd"/>
      <w:r>
        <w:t>ѐхмерному</w:t>
      </w:r>
      <w:proofErr w:type="spellEnd"/>
      <w:r>
        <w:t xml:space="preserve"> моделированию и проектированию;</w:t>
      </w:r>
    </w:p>
    <w:p w:rsidR="00B70790" w:rsidRDefault="009A6F07">
      <w:pPr>
        <w:pStyle w:val="Standard"/>
        <w:spacing w:line="360" w:lineRule="auto"/>
        <w:ind w:left="566" w:firstLine="566"/>
      </w:pPr>
      <w:r>
        <w:t xml:space="preserve">9. </w:t>
      </w:r>
      <w:hyperlink r:id="rId26" w:history="1">
        <w:r>
          <w:t>http://programishka.ru/</w:t>
        </w:r>
      </w:hyperlink>
      <w:hyperlink r:id="rId27" w:history="1">
        <w:r>
          <w:t xml:space="preserve"> </w:t>
        </w:r>
      </w:hyperlink>
      <w:r>
        <w:t xml:space="preserve">- база учебных материалов по </w:t>
      </w:r>
      <w:proofErr w:type="spellStart"/>
      <w:proofErr w:type="gramStart"/>
      <w:r>
        <w:t>тр</w:t>
      </w:r>
      <w:proofErr w:type="gramEnd"/>
      <w:r>
        <w:t>ѐхмерному</w:t>
      </w:r>
      <w:proofErr w:type="spellEnd"/>
      <w:r>
        <w:t xml:space="preserve"> моделированию;</w:t>
      </w:r>
    </w:p>
    <w:p w:rsidR="00B70790" w:rsidRDefault="009A6F07">
      <w:pPr>
        <w:pStyle w:val="Standard"/>
        <w:spacing w:after="67" w:line="360" w:lineRule="auto"/>
        <w:ind w:left="566" w:firstLine="566"/>
      </w:pPr>
      <w:r>
        <w:t xml:space="preserve">10. https://www.freecadweb.org/?lang=ru - сайт компании-разработчика САПР </w:t>
      </w:r>
      <w:proofErr w:type="spellStart"/>
      <w:r>
        <w:t>FreeCAD</w:t>
      </w:r>
      <w:proofErr w:type="spellEnd"/>
      <w:r>
        <w:t>.</w:t>
      </w:r>
    </w:p>
    <w:p w:rsidR="00B70790" w:rsidRDefault="009A6F07">
      <w:pPr>
        <w:pStyle w:val="Standard"/>
        <w:spacing w:after="62" w:line="360" w:lineRule="auto"/>
        <w:ind w:left="566" w:firstLine="566"/>
      </w:pPr>
      <w:r>
        <w:t xml:space="preserve">11. http://www.legoeducation.com – официальный сайт изготовителя конструктора </w:t>
      </w:r>
      <w:proofErr w:type="spellStart"/>
      <w:r>
        <w:t>Lego</w:t>
      </w:r>
      <w:proofErr w:type="spellEnd"/>
      <w:r>
        <w:t xml:space="preserve"> для образовательной деятельности</w:t>
      </w:r>
    </w:p>
    <w:p w:rsidR="00B70790" w:rsidRDefault="009A6F07">
      <w:pPr>
        <w:pStyle w:val="Standard"/>
        <w:spacing w:after="61" w:line="360" w:lineRule="auto"/>
        <w:ind w:left="566" w:firstLine="566"/>
      </w:pPr>
      <w:r>
        <w:t xml:space="preserve">12. http://www.legoengineering.com/ – официальный сайт изготовителя конструктора </w:t>
      </w:r>
      <w:proofErr w:type="spellStart"/>
      <w:r>
        <w:t>Lego</w:t>
      </w:r>
      <w:proofErr w:type="spellEnd"/>
      <w:r>
        <w:t xml:space="preserve"> для инженерной деятельности</w:t>
      </w:r>
    </w:p>
    <w:p w:rsidR="00B70790" w:rsidRDefault="009A6F07">
      <w:pPr>
        <w:pStyle w:val="Standard"/>
        <w:spacing w:after="176" w:line="360" w:lineRule="auto"/>
        <w:ind w:left="566" w:firstLine="566"/>
      </w:pPr>
      <w:r>
        <w:lastRenderedPageBreak/>
        <w:t>13. http://www.prorobot.ru – информационный сайт по робототехнике</w:t>
      </w:r>
    </w:p>
    <w:p w:rsidR="00B70790" w:rsidRDefault="009A6F07">
      <w:pPr>
        <w:pStyle w:val="Standard"/>
        <w:spacing w:line="360" w:lineRule="auto"/>
        <w:ind w:left="566" w:firstLine="566"/>
      </w:pPr>
      <w:r>
        <w:t>14. http://www.myrobot.ru – информационный сайт по робототехнике и микроконтроллерам.</w:t>
      </w:r>
    </w:p>
    <w:p w:rsidR="00B70790" w:rsidRDefault="00B70790">
      <w:pPr>
        <w:pStyle w:val="Standard"/>
        <w:spacing w:line="360" w:lineRule="auto"/>
        <w:ind w:left="566" w:firstLine="566"/>
      </w:pPr>
    </w:p>
    <w:p w:rsidR="00B70790" w:rsidRDefault="00B70790">
      <w:pPr>
        <w:pStyle w:val="Standard"/>
        <w:spacing w:line="360" w:lineRule="auto"/>
        <w:ind w:left="566" w:firstLine="566"/>
      </w:pPr>
    </w:p>
    <w:p w:rsidR="00B70790" w:rsidRDefault="00B70790">
      <w:pPr>
        <w:pStyle w:val="Standard"/>
        <w:spacing w:line="360" w:lineRule="auto"/>
        <w:ind w:left="566" w:firstLine="566"/>
        <w:jc w:val="center"/>
      </w:pPr>
    </w:p>
    <w:sectPr w:rsidR="00B70790">
      <w:footerReference w:type="default" r:id="rId28"/>
      <w:pgSz w:w="11906" w:h="16838"/>
      <w:pgMar w:top="1137" w:right="846" w:bottom="1153" w:left="1702" w:header="720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93" w:rsidRDefault="00776E93">
      <w:r>
        <w:separator/>
      </w:r>
    </w:p>
  </w:endnote>
  <w:endnote w:type="continuationSeparator" w:id="0">
    <w:p w:rsidR="00776E93" w:rsidRDefault="007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07" w:rsidRDefault="009A6F07">
    <w:pPr>
      <w:pStyle w:val="Standard"/>
      <w:spacing w:line="256" w:lineRule="auto"/>
      <w:ind w:right="3"/>
      <w:jc w:val="right"/>
    </w:pPr>
    <w:r>
      <w:fldChar w:fldCharType="begin"/>
    </w:r>
    <w:r>
      <w:instrText xml:space="preserve"> PAGE </w:instrText>
    </w:r>
    <w:r>
      <w:fldChar w:fldCharType="separate"/>
    </w:r>
    <w:r w:rsidR="008B4A2A">
      <w:rPr>
        <w:noProof/>
      </w:rPr>
      <w:t>17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6F07" w:rsidRDefault="009A6F07">
    <w:pPr>
      <w:pStyle w:val="Standard"/>
      <w:spacing w:line="256" w:lineRule="auto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93" w:rsidRDefault="00776E93">
      <w:r>
        <w:rPr>
          <w:color w:val="000000"/>
        </w:rPr>
        <w:separator/>
      </w:r>
    </w:p>
  </w:footnote>
  <w:footnote w:type="continuationSeparator" w:id="0">
    <w:p w:rsidR="00776E93" w:rsidRDefault="007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36E"/>
    <w:multiLevelType w:val="multilevel"/>
    <w:tmpl w:val="28AE13CA"/>
    <w:styleLink w:val="WW8Num9"/>
    <w:lvl w:ilvl="0">
      <w:numFmt w:val="bullet"/>
      <w:lvlText w:val="–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220C5352"/>
    <w:multiLevelType w:val="multilevel"/>
    <w:tmpl w:val="87AA1D10"/>
    <w:styleLink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2CC655F6"/>
    <w:multiLevelType w:val="multilevel"/>
    <w:tmpl w:val="138C2762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384F676D"/>
    <w:multiLevelType w:val="multilevel"/>
    <w:tmpl w:val="0E38E200"/>
    <w:styleLink w:val="WW8Num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45DF4501"/>
    <w:multiLevelType w:val="multilevel"/>
    <w:tmpl w:val="13060944"/>
    <w:styleLink w:val="WW8Num4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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541E4635"/>
    <w:multiLevelType w:val="multilevel"/>
    <w:tmpl w:val="53C4EB70"/>
    <w:styleLink w:val="WW8Num6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646E12A3"/>
    <w:multiLevelType w:val="multilevel"/>
    <w:tmpl w:val="40F8FE4A"/>
    <w:styleLink w:val="WW8Num11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nsid w:val="741C2D68"/>
    <w:multiLevelType w:val="multilevel"/>
    <w:tmpl w:val="4334889E"/>
    <w:styleLink w:val="WW8Num1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75226335"/>
    <w:multiLevelType w:val="multilevel"/>
    <w:tmpl w:val="73E233B6"/>
    <w:styleLink w:val="WW8Num2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  <w:lvlOverride w:ilvl="0"/>
  </w:num>
  <w:num w:numId="11">
    <w:abstractNumId w:val="7"/>
    <w:lvlOverride w:ilvl="0"/>
  </w:num>
  <w:num w:numId="12">
    <w:abstractNumId w:val="4"/>
    <w:lvlOverride w:ilvl="0"/>
  </w:num>
  <w:num w:numId="13">
    <w:abstractNumId w:val="8"/>
    <w:lvlOverride w:ilvl="0"/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790"/>
    <w:rsid w:val="00776E93"/>
    <w:rsid w:val="008B4A2A"/>
    <w:rsid w:val="009A6F07"/>
    <w:rsid w:val="00B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Standard"/>
    <w:pPr>
      <w:keepNext/>
      <w:keepLines/>
      <w:spacing w:after="22" w:line="256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val="en-US" w:bidi="ar-SA"/>
    </w:rPr>
  </w:style>
  <w:style w:type="paragraph" w:styleId="2">
    <w:name w:val="heading 2"/>
    <w:next w:val="Standard"/>
    <w:pPr>
      <w:keepNext/>
      <w:keepLines/>
      <w:spacing w:after="153" w:line="256" w:lineRule="auto"/>
      <w:ind w:left="862" w:hanging="10"/>
      <w:outlineLvl w:val="1"/>
    </w:pPr>
    <w:rPr>
      <w:rFonts w:ascii="Times New Roman" w:eastAsia="Times New Roman" w:hAnsi="Times New Roman" w:cs="Times New Roman"/>
      <w:b/>
      <w:i/>
      <w:color w:val="000000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772"/>
      </w:tabs>
    </w:pPr>
  </w:style>
  <w:style w:type="paragraph" w:styleId="a5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1">
    <w:name w:val="WW8Num6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z0">
    <w:name w:val="WW8Num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1">
    <w:name w:val="WW8Num4z1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z1">
    <w:name w:val="WW8Num2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2">
    <w:name w:val="WW8Num2"/>
    <w:basedOn w:val="a2"/>
    <w:pPr>
      <w:numPr>
        <w:numId w:val="5"/>
      </w:numPr>
    </w:pPr>
  </w:style>
  <w:style w:type="numbering" w:customStyle="1" w:styleId="WW8Num3">
    <w:name w:val="WW8Num3"/>
    <w:basedOn w:val="a2"/>
    <w:pPr>
      <w:numPr>
        <w:numId w:val="6"/>
      </w:numPr>
    </w:pPr>
  </w:style>
  <w:style w:type="numbering" w:customStyle="1" w:styleId="WW8Num10">
    <w:name w:val="WW8Num10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11">
    <w:name w:val="WW8Num11"/>
    <w:basedOn w:val="a2"/>
    <w:pPr>
      <w:numPr>
        <w:numId w:val="9"/>
      </w:numPr>
    </w:pPr>
  </w:style>
  <w:style w:type="paragraph" w:styleId="a6">
    <w:name w:val="Balloon Text"/>
    <w:basedOn w:val="a"/>
    <w:link w:val="a7"/>
    <w:uiPriority w:val="99"/>
    <w:semiHidden/>
    <w:unhideWhenUsed/>
    <w:rsid w:val="009A6F0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0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Standard"/>
    <w:pPr>
      <w:keepNext/>
      <w:keepLines/>
      <w:spacing w:after="22" w:line="256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val="en-US" w:bidi="ar-SA"/>
    </w:rPr>
  </w:style>
  <w:style w:type="paragraph" w:styleId="2">
    <w:name w:val="heading 2"/>
    <w:next w:val="Standard"/>
    <w:pPr>
      <w:keepNext/>
      <w:keepLines/>
      <w:spacing w:after="153" w:line="256" w:lineRule="auto"/>
      <w:ind w:left="862" w:hanging="10"/>
      <w:outlineLvl w:val="1"/>
    </w:pPr>
    <w:rPr>
      <w:rFonts w:ascii="Times New Roman" w:eastAsia="Times New Roman" w:hAnsi="Times New Roman" w:cs="Times New Roman"/>
      <w:b/>
      <w:i/>
      <w:color w:val="000000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5386"/>
        <w:tab w:val="right" w:pos="10772"/>
      </w:tabs>
    </w:pPr>
  </w:style>
  <w:style w:type="paragraph" w:styleId="a5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6z1">
    <w:name w:val="WW8Num6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z0">
    <w:name w:val="WW8Num1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z1">
    <w:name w:val="WW8Num1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z1">
    <w:name w:val="WW8Num4z1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z1">
    <w:name w:val="WW8Num2z1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2">
    <w:name w:val="WW8Num2"/>
    <w:basedOn w:val="a2"/>
    <w:pPr>
      <w:numPr>
        <w:numId w:val="5"/>
      </w:numPr>
    </w:pPr>
  </w:style>
  <w:style w:type="numbering" w:customStyle="1" w:styleId="WW8Num3">
    <w:name w:val="WW8Num3"/>
    <w:basedOn w:val="a2"/>
    <w:pPr>
      <w:numPr>
        <w:numId w:val="6"/>
      </w:numPr>
    </w:pPr>
  </w:style>
  <w:style w:type="numbering" w:customStyle="1" w:styleId="WW8Num10">
    <w:name w:val="WW8Num10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11">
    <w:name w:val="WW8Num11"/>
    <w:basedOn w:val="a2"/>
    <w:pPr>
      <w:numPr>
        <w:numId w:val="9"/>
      </w:numPr>
    </w:pPr>
  </w:style>
  <w:style w:type="paragraph" w:styleId="a6">
    <w:name w:val="Balloon Text"/>
    <w:basedOn w:val="a"/>
    <w:link w:val="a7"/>
    <w:uiPriority w:val="99"/>
    <w:semiHidden/>
    <w:unhideWhenUsed/>
    <w:rsid w:val="009A6F0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0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cadinstructor.org/cg/solidworks/" TargetMode="External"/><Relationship Id="rId26" Type="http://schemas.openxmlformats.org/officeDocument/2006/relationships/hyperlink" Target="http://programishk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pakur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pravo.gov.ru/" TargetMode="External"/><Relationship Id="rId25" Type="http://schemas.openxmlformats.org/officeDocument/2006/relationships/hyperlink" Target="http://teachmateria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" TargetMode="External"/><Relationship Id="rId20" Type="http://schemas.openxmlformats.org/officeDocument/2006/relationships/hyperlink" Target="http://pepakur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teachmateri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evnik.ru/" TargetMode="External"/><Relationship Id="rId23" Type="http://schemas.openxmlformats.org/officeDocument/2006/relationships/hyperlink" Target="https://www.solidworks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sportal.ru/" TargetMode="External"/><Relationship Id="rId19" Type="http://schemas.openxmlformats.org/officeDocument/2006/relationships/hyperlink" Target="http://cadinstructor.org/cg/solidwor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s://dnevnik.ru/" TargetMode="External"/><Relationship Id="rId22" Type="http://schemas.openxmlformats.org/officeDocument/2006/relationships/hyperlink" Target="https://www.solidworks.com/" TargetMode="External"/><Relationship Id="rId27" Type="http://schemas.openxmlformats.org/officeDocument/2006/relationships/hyperlink" Target="http://programishk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17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2022-10-21T05:55:00Z</dcterms:created>
  <dcterms:modified xsi:type="dcterms:W3CDTF">2022-10-21T06:34:00Z</dcterms:modified>
</cp:coreProperties>
</file>